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3"/>
        <w:gridCol w:w="137"/>
      </w:tblGrid>
      <w:tr w:rsidR="00F46E54" w:rsidTr="003207F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46E54" w:rsidRDefault="00F46E54" w:rsidP="00F46E54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E54" w:rsidRDefault="00F46E54" w:rsidP="00F46E5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text" w:horzAnchor="page" w:tblpX="716" w:tblpY="-228"/>
        <w:tblW w:w="5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930"/>
      </w:tblGrid>
      <w:tr w:rsidR="00437BE0" w:rsidRPr="00BC299F" w:rsidTr="00437BE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BE0" w:rsidRPr="00FF5BDD" w:rsidRDefault="00437BE0" w:rsidP="00D17AC9">
            <w:pPr>
              <w:tabs>
                <w:tab w:val="right" w:pos="10207"/>
              </w:tabs>
              <w:spacing w:line="276" w:lineRule="auto"/>
              <w:ind w:right="-896"/>
              <w:rPr>
                <w:sz w:val="26"/>
                <w:szCs w:val="26"/>
              </w:rPr>
            </w:pPr>
            <w:r w:rsidRPr="00FF5BDD">
              <w:rPr>
                <w:sz w:val="26"/>
                <w:szCs w:val="26"/>
              </w:rPr>
              <w:t>Номер ТЗ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BE0" w:rsidRPr="00FF5BDD" w:rsidRDefault="00437BE0" w:rsidP="00D17AC9">
            <w:pPr>
              <w:tabs>
                <w:tab w:val="right" w:pos="10207"/>
              </w:tabs>
              <w:spacing w:line="276" w:lineRule="auto"/>
              <w:ind w:right="-896"/>
              <w:rPr>
                <w:sz w:val="26"/>
                <w:szCs w:val="26"/>
              </w:rPr>
            </w:pPr>
          </w:p>
        </w:tc>
      </w:tr>
      <w:tr w:rsidR="00437BE0" w:rsidTr="00437BE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BE0" w:rsidRPr="00FF5BDD" w:rsidRDefault="00437BE0" w:rsidP="00D17AC9">
            <w:pPr>
              <w:tabs>
                <w:tab w:val="right" w:pos="10207"/>
              </w:tabs>
              <w:spacing w:line="276" w:lineRule="auto"/>
              <w:ind w:right="-896"/>
              <w:rPr>
                <w:sz w:val="26"/>
                <w:szCs w:val="26"/>
              </w:rPr>
            </w:pPr>
            <w:r w:rsidRPr="00FF5BDD">
              <w:rPr>
                <w:sz w:val="26"/>
                <w:szCs w:val="26"/>
              </w:rPr>
              <w:t xml:space="preserve">Номер материала </w:t>
            </w:r>
          </w:p>
          <w:p w:rsidR="00437BE0" w:rsidRPr="00FF5BDD" w:rsidRDefault="00437BE0" w:rsidP="00D17AC9">
            <w:pPr>
              <w:tabs>
                <w:tab w:val="right" w:pos="10207"/>
              </w:tabs>
              <w:spacing w:line="276" w:lineRule="auto"/>
              <w:ind w:right="-896"/>
              <w:rPr>
                <w:sz w:val="26"/>
                <w:szCs w:val="26"/>
              </w:rPr>
            </w:pPr>
            <w:r w:rsidRPr="00FF5BDD">
              <w:rPr>
                <w:sz w:val="26"/>
                <w:szCs w:val="26"/>
              </w:rPr>
              <w:t xml:space="preserve">КИСУР (ПО </w:t>
            </w:r>
            <w:r w:rsidRPr="00FF5BDD">
              <w:rPr>
                <w:sz w:val="26"/>
                <w:szCs w:val="26"/>
                <w:lang w:val="en-US"/>
              </w:rPr>
              <w:t>SAP</w:t>
            </w:r>
            <w:r w:rsidRPr="00FF5BDD">
              <w:rPr>
                <w:sz w:val="26"/>
                <w:szCs w:val="26"/>
              </w:rPr>
              <w:t>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E0" w:rsidRPr="00437BE0" w:rsidRDefault="00437BE0" w:rsidP="00437BE0">
            <w:pPr>
              <w:rPr>
                <w:color w:val="000000"/>
                <w:sz w:val="28"/>
                <w:szCs w:val="28"/>
              </w:rPr>
            </w:pPr>
            <w:r w:rsidRPr="00437BE0">
              <w:rPr>
                <w:color w:val="000000"/>
                <w:sz w:val="28"/>
                <w:szCs w:val="28"/>
              </w:rPr>
              <w:t>`0002407160</w:t>
            </w:r>
          </w:p>
          <w:p w:rsidR="00437BE0" w:rsidRPr="00FF5BDD" w:rsidRDefault="00437BE0" w:rsidP="00437BE0">
            <w:pPr>
              <w:rPr>
                <w:color w:val="000000"/>
                <w:sz w:val="28"/>
                <w:szCs w:val="28"/>
              </w:rPr>
            </w:pPr>
            <w:r w:rsidRPr="00437BE0">
              <w:rPr>
                <w:color w:val="000000"/>
                <w:sz w:val="28"/>
                <w:szCs w:val="28"/>
              </w:rPr>
              <w:t>`0002404574</w:t>
            </w:r>
          </w:p>
        </w:tc>
      </w:tr>
    </w:tbl>
    <w:p w:rsidR="005B5497" w:rsidRPr="007D35AF" w:rsidRDefault="005B5497" w:rsidP="00AF388F">
      <w:pPr>
        <w:rPr>
          <w:lang w:val="en-US"/>
        </w:rPr>
      </w:pPr>
    </w:p>
    <w:tbl>
      <w:tblPr>
        <w:tblpPr w:leftFromText="180" w:rightFromText="180" w:vertAnchor="text" w:horzAnchor="margin" w:tblpXSpec="right" w:tblpY="-81"/>
        <w:tblOverlap w:val="never"/>
        <w:tblW w:w="5381" w:type="pct"/>
        <w:tblLook w:val="00A0" w:firstRow="1" w:lastRow="0" w:firstColumn="1" w:lastColumn="0" w:noHBand="0" w:noVBand="0"/>
      </w:tblPr>
      <w:tblGrid>
        <w:gridCol w:w="4805"/>
      </w:tblGrid>
      <w:tr w:rsidR="00744C35" w:rsidRPr="007D35AF" w:rsidTr="007D35AF">
        <w:trPr>
          <w:trHeight w:val="2403"/>
        </w:trPr>
        <w:tc>
          <w:tcPr>
            <w:tcW w:w="5000" w:type="pct"/>
          </w:tcPr>
          <w:p w:rsidR="00F46E54" w:rsidRPr="000606EE" w:rsidRDefault="00F46E54" w:rsidP="00F46E54">
            <w:pPr>
              <w:spacing w:line="276" w:lineRule="auto"/>
              <w:ind w:hanging="56"/>
              <w:jc w:val="right"/>
            </w:pPr>
            <w:r w:rsidRPr="000606EE">
              <w:rPr>
                <w:b/>
              </w:rPr>
              <w:t>“Утверждаю”</w:t>
            </w:r>
          </w:p>
          <w:p w:rsidR="00F46E54" w:rsidRDefault="00F46E54" w:rsidP="00F46E54">
            <w:pPr>
              <w:jc w:val="right"/>
            </w:pPr>
            <w:r>
              <w:t>Заместитель директора</w:t>
            </w:r>
          </w:p>
          <w:p w:rsidR="00F46E54" w:rsidRDefault="00F46E54" w:rsidP="00F46E54">
            <w:pPr>
              <w:jc w:val="right"/>
            </w:pPr>
            <w:r>
              <w:t>по реализации услуг</w:t>
            </w:r>
          </w:p>
          <w:p w:rsidR="00F46E54" w:rsidRDefault="00F46E54" w:rsidP="00F46E54">
            <w:pPr>
              <w:jc w:val="right"/>
            </w:pPr>
            <w:r>
              <w:t>__________</w:t>
            </w:r>
            <w:r w:rsidR="00437BE0">
              <w:t>А.П. Емельянова</w:t>
            </w:r>
          </w:p>
          <w:p w:rsidR="00F46E54" w:rsidRDefault="00F46E54" w:rsidP="00F46E54">
            <w:pPr>
              <w:spacing w:line="276" w:lineRule="auto"/>
              <w:ind w:hanging="56"/>
              <w:jc w:val="right"/>
            </w:pPr>
            <w:r>
              <w:t>«__</w:t>
            </w:r>
            <w:proofErr w:type="gramStart"/>
            <w:r>
              <w:t>_»_</w:t>
            </w:r>
            <w:proofErr w:type="gramEnd"/>
            <w:r>
              <w:t>___________202</w:t>
            </w:r>
            <w:r w:rsidR="00437BE0">
              <w:t xml:space="preserve">6 </w:t>
            </w:r>
            <w:r>
              <w:t>г.</w:t>
            </w:r>
          </w:p>
          <w:p w:rsidR="00744C35" w:rsidRPr="007D35AF" w:rsidRDefault="00744C35" w:rsidP="007D35AF">
            <w:pPr>
              <w:spacing w:line="276" w:lineRule="auto"/>
              <w:jc w:val="right"/>
            </w:pPr>
          </w:p>
        </w:tc>
      </w:tr>
    </w:tbl>
    <w:p w:rsidR="005B5497" w:rsidRPr="007D35AF" w:rsidRDefault="005B5497" w:rsidP="00F23D89">
      <w:pPr>
        <w:spacing w:line="276" w:lineRule="auto"/>
        <w:rPr>
          <w:b/>
          <w:color w:val="FF0000"/>
        </w:rPr>
        <w:sectPr w:rsidR="005B5497" w:rsidRPr="007D35AF" w:rsidSect="00F23D89">
          <w:headerReference w:type="default" r:id="rId8"/>
          <w:pgSz w:w="11906" w:h="16838"/>
          <w:pgMar w:top="1134" w:right="850" w:bottom="1134" w:left="1418" w:header="708" w:footer="708" w:gutter="0"/>
          <w:cols w:num="2" w:space="708"/>
          <w:docGrid w:linePitch="360"/>
        </w:sectPr>
      </w:pPr>
    </w:p>
    <w:p w:rsidR="005B5497" w:rsidRPr="00B43575" w:rsidRDefault="005B5497" w:rsidP="005970A4">
      <w:pPr>
        <w:jc w:val="center"/>
        <w:rPr>
          <w:b/>
        </w:rPr>
      </w:pPr>
      <w:r w:rsidRPr="007D35AF">
        <w:rPr>
          <w:color w:val="FF0000"/>
          <w:spacing w:val="-3"/>
        </w:rPr>
        <w:t xml:space="preserve">   </w:t>
      </w:r>
      <w:r w:rsidRPr="00B43575">
        <w:rPr>
          <w:b/>
        </w:rPr>
        <w:t>ТЕХНИЧЕСКОЕ ЗАДАНИЕ</w:t>
      </w:r>
    </w:p>
    <w:p w:rsidR="00B43575" w:rsidRPr="00407370" w:rsidRDefault="00B43575" w:rsidP="00B43575">
      <w:pPr>
        <w:jc w:val="center"/>
        <w:rPr>
          <w:color w:val="000000"/>
          <w:spacing w:val="-3"/>
        </w:rPr>
      </w:pPr>
      <w:r w:rsidRPr="00A674DF">
        <w:t xml:space="preserve">на поставку </w:t>
      </w:r>
      <w:r w:rsidR="007053DF">
        <w:rPr>
          <w:color w:val="000000"/>
          <w:spacing w:val="-3"/>
        </w:rPr>
        <w:t>приборной продукции в 20</w:t>
      </w:r>
      <w:r w:rsidR="009D33BD">
        <w:rPr>
          <w:color w:val="000000"/>
          <w:spacing w:val="-3"/>
        </w:rPr>
        <w:t>2</w:t>
      </w:r>
      <w:r w:rsidR="00437BE0">
        <w:rPr>
          <w:color w:val="000000"/>
          <w:spacing w:val="-3"/>
        </w:rPr>
        <w:t>6</w:t>
      </w:r>
      <w:r w:rsidRPr="00A674DF">
        <w:rPr>
          <w:color w:val="000000"/>
          <w:spacing w:val="-3"/>
        </w:rPr>
        <w:t xml:space="preserve"> г</w:t>
      </w:r>
      <w:r w:rsidRPr="000D3CAC">
        <w:rPr>
          <w:color w:val="000000"/>
          <w:spacing w:val="-3"/>
        </w:rPr>
        <w:t xml:space="preserve">. </w:t>
      </w:r>
    </w:p>
    <w:p w:rsidR="00B43575" w:rsidRPr="00CC4F82" w:rsidRDefault="00B43575" w:rsidP="00B43575">
      <w:pPr>
        <w:jc w:val="center"/>
        <w:rPr>
          <w:color w:val="000000"/>
          <w:spacing w:val="-3"/>
        </w:rPr>
      </w:pPr>
      <w:r>
        <w:rPr>
          <w:color w:val="000000"/>
          <w:spacing w:val="-3"/>
        </w:rPr>
        <w:t>Лот №310В.</w:t>
      </w:r>
    </w:p>
    <w:p w:rsidR="005B5497" w:rsidRPr="007D35AF" w:rsidRDefault="005B5497" w:rsidP="00CC4F82">
      <w:pPr>
        <w:jc w:val="center"/>
        <w:rPr>
          <w:color w:val="FF0000"/>
        </w:rPr>
      </w:pPr>
      <w:r w:rsidRPr="007D35AF">
        <w:rPr>
          <w:color w:val="FF0000"/>
          <w:spacing w:val="-3"/>
        </w:rPr>
        <w:t xml:space="preserve">  </w:t>
      </w:r>
    </w:p>
    <w:p w:rsidR="005B5497" w:rsidRPr="009406C8" w:rsidRDefault="005B5497" w:rsidP="00CC4F82">
      <w:pPr>
        <w:numPr>
          <w:ilvl w:val="0"/>
          <w:numId w:val="4"/>
        </w:numPr>
        <w:jc w:val="both"/>
        <w:rPr>
          <w:b/>
          <w:bCs/>
        </w:rPr>
      </w:pPr>
      <w:r w:rsidRPr="009406C8">
        <w:rPr>
          <w:b/>
          <w:bCs/>
        </w:rPr>
        <w:t>Общая часть.</w:t>
      </w:r>
    </w:p>
    <w:p w:rsidR="009D33BD" w:rsidRDefault="009D33BD" w:rsidP="009D33BD">
      <w:pPr>
        <w:ind w:left="142" w:firstLine="567"/>
        <w:jc w:val="both"/>
      </w:pPr>
      <w:r>
        <w:t>Филиал ПАО «</w:t>
      </w:r>
      <w:r w:rsidR="000378FD">
        <w:t>Россети Центр</w:t>
      </w:r>
      <w:r>
        <w:t xml:space="preserve">»-«Ярэнерго» производит закупку </w:t>
      </w:r>
      <w:r w:rsidR="00025713">
        <w:rPr>
          <w:color w:val="000000"/>
          <w:spacing w:val="-3"/>
        </w:rPr>
        <w:t>приборной продукции</w:t>
      </w:r>
      <w:r>
        <w:t xml:space="preserve"> (далее – оборудования) для укомплектования бригад отделов учета электроэнергии и оптимизации потерь РЭС в целях реализации мероприятий по снижению потерь электроэнергии.</w:t>
      </w:r>
    </w:p>
    <w:p w:rsidR="009D33BD" w:rsidRPr="009406C8" w:rsidRDefault="009D33BD" w:rsidP="009D33BD">
      <w:pPr>
        <w:ind w:left="142" w:firstLine="567"/>
        <w:jc w:val="both"/>
        <w:rPr>
          <w:szCs w:val="26"/>
        </w:rPr>
      </w:pPr>
    </w:p>
    <w:p w:rsidR="005B5497" w:rsidRPr="009406C8" w:rsidRDefault="005B5497" w:rsidP="00CC4F82">
      <w:pPr>
        <w:pStyle w:val="1"/>
        <w:numPr>
          <w:ilvl w:val="0"/>
          <w:numId w:val="4"/>
        </w:numPr>
        <w:tabs>
          <w:tab w:val="left" w:pos="993"/>
        </w:tabs>
        <w:spacing w:line="276" w:lineRule="auto"/>
        <w:jc w:val="both"/>
        <w:rPr>
          <w:b/>
          <w:bCs/>
          <w:sz w:val="24"/>
          <w:szCs w:val="24"/>
        </w:rPr>
      </w:pPr>
      <w:r w:rsidRPr="009406C8">
        <w:rPr>
          <w:b/>
          <w:bCs/>
          <w:sz w:val="24"/>
          <w:szCs w:val="24"/>
        </w:rPr>
        <w:t xml:space="preserve"> Предмет конкурса.</w:t>
      </w:r>
    </w:p>
    <w:p w:rsidR="009406C8" w:rsidRPr="009406C8" w:rsidRDefault="009406C8" w:rsidP="009406C8">
      <w:pPr>
        <w:ind w:left="142" w:firstLine="567"/>
        <w:jc w:val="both"/>
      </w:pPr>
      <w:r w:rsidRPr="009406C8">
        <w:t>Поставщик обеспечивает поставку оборудования на склад получателя – Филиала ПАО «</w:t>
      </w:r>
      <w:r w:rsidR="000378FD">
        <w:t>Россети Центр</w:t>
      </w:r>
      <w:r w:rsidRPr="009406C8">
        <w:t>»-«Ярэнерго». Объем поставки, технические, а также иные требования к закупаемой продукции устанавливаются настоящим техническим заданием.</w:t>
      </w:r>
    </w:p>
    <w:p w:rsidR="009406C8" w:rsidRPr="009406C8" w:rsidRDefault="009406C8" w:rsidP="009406C8">
      <w:pPr>
        <w:ind w:left="142" w:firstLine="567"/>
        <w:jc w:val="both"/>
      </w:pPr>
      <w:r w:rsidRPr="009406C8">
        <w:t>Доставка оборудования осуществляется за счет Поставщика (стоимость входит в цену предложения) на склад филиала, расположенный:</w:t>
      </w:r>
    </w:p>
    <w:p w:rsidR="008D3A62" w:rsidRPr="009406C8" w:rsidRDefault="00F71C3D" w:rsidP="008D3A62">
      <w:pPr>
        <w:ind w:left="142" w:firstLine="567"/>
        <w:contextualSpacing/>
        <w:jc w:val="right"/>
      </w:pPr>
      <w:r w:rsidRPr="009406C8">
        <w:t xml:space="preserve">Таблица </w:t>
      </w:r>
      <w:r w:rsidR="008D3A62" w:rsidRPr="009406C8">
        <w:t>1</w:t>
      </w:r>
    </w:p>
    <w:tbl>
      <w:tblPr>
        <w:tblpPr w:leftFromText="180" w:rightFromText="180" w:vertAnchor="text" w:horzAnchor="margin" w:tblpXSpec="center" w:tblpY="139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1418"/>
        <w:gridCol w:w="3538"/>
        <w:gridCol w:w="1530"/>
        <w:gridCol w:w="1418"/>
      </w:tblGrid>
      <w:tr w:rsidR="00437BE0" w:rsidRPr="009406C8" w:rsidTr="00954017">
        <w:trPr>
          <w:trHeight w:val="645"/>
        </w:trPr>
        <w:tc>
          <w:tcPr>
            <w:tcW w:w="2127" w:type="dxa"/>
            <w:vAlign w:val="center"/>
          </w:tcPr>
          <w:p w:rsidR="00437BE0" w:rsidRPr="009406C8" w:rsidRDefault="00437BE0" w:rsidP="00437BE0">
            <w:pPr>
              <w:jc w:val="center"/>
              <w:rPr>
                <w:sz w:val="22"/>
                <w:szCs w:val="22"/>
              </w:rPr>
            </w:pPr>
            <w:r w:rsidRPr="009406C8">
              <w:rPr>
                <w:sz w:val="22"/>
                <w:szCs w:val="22"/>
              </w:rPr>
              <w:t>филиал ПАО "</w:t>
            </w:r>
            <w:r>
              <w:rPr>
                <w:sz w:val="22"/>
                <w:szCs w:val="22"/>
              </w:rPr>
              <w:t>Россети Центр</w:t>
            </w:r>
            <w:r w:rsidRPr="009406C8">
              <w:rPr>
                <w:sz w:val="22"/>
                <w:szCs w:val="22"/>
              </w:rPr>
              <w:t>"</w:t>
            </w:r>
          </w:p>
        </w:tc>
        <w:tc>
          <w:tcPr>
            <w:tcW w:w="1418" w:type="dxa"/>
            <w:vAlign w:val="center"/>
          </w:tcPr>
          <w:p w:rsidR="00437BE0" w:rsidRPr="009406C8" w:rsidRDefault="00437BE0" w:rsidP="00437BE0">
            <w:pPr>
              <w:jc w:val="center"/>
              <w:rPr>
                <w:sz w:val="22"/>
                <w:szCs w:val="22"/>
              </w:rPr>
            </w:pPr>
            <w:r w:rsidRPr="009406C8">
              <w:rPr>
                <w:sz w:val="22"/>
                <w:szCs w:val="22"/>
              </w:rPr>
              <w:t>Вид транспорта</w:t>
            </w:r>
          </w:p>
        </w:tc>
        <w:tc>
          <w:tcPr>
            <w:tcW w:w="3538" w:type="dxa"/>
            <w:vAlign w:val="center"/>
          </w:tcPr>
          <w:p w:rsidR="00437BE0" w:rsidRPr="009406C8" w:rsidRDefault="00437BE0" w:rsidP="00437BE0">
            <w:pPr>
              <w:jc w:val="center"/>
              <w:rPr>
                <w:sz w:val="22"/>
                <w:szCs w:val="22"/>
              </w:rPr>
            </w:pPr>
            <w:r w:rsidRPr="009406C8">
              <w:rPr>
                <w:sz w:val="22"/>
                <w:szCs w:val="22"/>
              </w:rPr>
              <w:t>Точка поставки</w:t>
            </w:r>
          </w:p>
        </w:tc>
        <w:tc>
          <w:tcPr>
            <w:tcW w:w="1530" w:type="dxa"/>
          </w:tcPr>
          <w:p w:rsidR="00437BE0" w:rsidRPr="00970F6A" w:rsidRDefault="00437BE0" w:rsidP="00437BE0">
            <w:r w:rsidRPr="00970F6A">
              <w:t>Срок поставки *</w:t>
            </w:r>
          </w:p>
        </w:tc>
        <w:tc>
          <w:tcPr>
            <w:tcW w:w="1418" w:type="dxa"/>
          </w:tcPr>
          <w:p w:rsidR="00437BE0" w:rsidRPr="009406C8" w:rsidRDefault="00437BE0" w:rsidP="00437BE0">
            <w:pPr>
              <w:jc w:val="center"/>
              <w:rPr>
                <w:sz w:val="22"/>
                <w:szCs w:val="22"/>
              </w:rPr>
            </w:pPr>
            <w:r w:rsidRPr="009406C8">
              <w:rPr>
                <w:sz w:val="22"/>
                <w:szCs w:val="22"/>
              </w:rPr>
              <w:t>количество</w:t>
            </w:r>
          </w:p>
        </w:tc>
      </w:tr>
      <w:tr w:rsidR="00437BE0" w:rsidRPr="009406C8" w:rsidTr="00954017">
        <w:tc>
          <w:tcPr>
            <w:tcW w:w="2127" w:type="dxa"/>
            <w:vAlign w:val="center"/>
          </w:tcPr>
          <w:p w:rsidR="00437BE0" w:rsidRPr="009406C8" w:rsidRDefault="00437BE0" w:rsidP="00437BE0">
            <w:r w:rsidRPr="009406C8">
              <w:t>Ярэнерго</w:t>
            </w:r>
          </w:p>
        </w:tc>
        <w:tc>
          <w:tcPr>
            <w:tcW w:w="1418" w:type="dxa"/>
            <w:vAlign w:val="center"/>
          </w:tcPr>
          <w:p w:rsidR="00437BE0" w:rsidRPr="009406C8" w:rsidRDefault="00437BE0" w:rsidP="00437BE0">
            <w:pPr>
              <w:jc w:val="center"/>
            </w:pPr>
            <w:r w:rsidRPr="009406C8">
              <w:t>авто/жд</w:t>
            </w:r>
          </w:p>
        </w:tc>
        <w:tc>
          <w:tcPr>
            <w:tcW w:w="3538" w:type="dxa"/>
            <w:vAlign w:val="center"/>
          </w:tcPr>
          <w:p w:rsidR="00437BE0" w:rsidRDefault="00437BE0" w:rsidP="00437BE0">
            <w:r w:rsidRPr="009406C8">
              <w:t xml:space="preserve">Центральная площадка центрального склада 150003, </w:t>
            </w:r>
          </w:p>
          <w:p w:rsidR="00437BE0" w:rsidRPr="009406C8" w:rsidRDefault="00437BE0" w:rsidP="00437BE0">
            <w:r w:rsidRPr="009406C8">
              <w:t>г. Ярославль, ул. Северная Подстанция, д.9</w:t>
            </w:r>
          </w:p>
        </w:tc>
        <w:tc>
          <w:tcPr>
            <w:tcW w:w="1530" w:type="dxa"/>
          </w:tcPr>
          <w:p w:rsidR="00437BE0" w:rsidRDefault="00437BE0" w:rsidP="00437BE0">
            <w:r w:rsidRPr="00970F6A">
              <w:t>30</w:t>
            </w:r>
          </w:p>
        </w:tc>
        <w:tc>
          <w:tcPr>
            <w:tcW w:w="1418" w:type="dxa"/>
          </w:tcPr>
          <w:p w:rsidR="00437BE0" w:rsidRPr="009406C8" w:rsidRDefault="00437BE0" w:rsidP="00437BE0">
            <w:r w:rsidRPr="009406C8">
              <w:t>Приведено в таблице 2</w:t>
            </w:r>
          </w:p>
        </w:tc>
      </w:tr>
    </w:tbl>
    <w:p w:rsidR="00437BE0" w:rsidRPr="00437BE0" w:rsidRDefault="00437BE0" w:rsidP="00437BE0">
      <w:pPr>
        <w:jc w:val="both"/>
        <w:rPr>
          <w:rFonts w:eastAsia="Times New Roman"/>
        </w:rPr>
      </w:pPr>
      <w:r w:rsidRPr="00437BE0">
        <w:rPr>
          <w:rFonts w:eastAsia="Times New Roman"/>
        </w:rPr>
        <w:t xml:space="preserve">*в календарных днях, с даты заключения договора </w:t>
      </w:r>
    </w:p>
    <w:p w:rsidR="000A665C" w:rsidRPr="007D35AF" w:rsidRDefault="000A665C" w:rsidP="00C54427">
      <w:pPr>
        <w:spacing w:line="23" w:lineRule="atLeast"/>
        <w:ind w:firstLine="709"/>
        <w:jc w:val="both"/>
        <w:rPr>
          <w:color w:val="FF0000"/>
        </w:rPr>
      </w:pPr>
    </w:p>
    <w:p w:rsidR="005970A4" w:rsidRDefault="0030369D" w:rsidP="005970A4">
      <w:pPr>
        <w:tabs>
          <w:tab w:val="left" w:pos="1440"/>
        </w:tabs>
        <w:jc w:val="both"/>
      </w:pPr>
      <w:r w:rsidRPr="00DA39B1">
        <w:t>Объемы и номенклатура закупаемой приборной продукции.</w:t>
      </w:r>
    </w:p>
    <w:p w:rsidR="007053DF" w:rsidRDefault="007053DF" w:rsidP="005970A4">
      <w:pPr>
        <w:tabs>
          <w:tab w:val="left" w:pos="1440"/>
        </w:tabs>
        <w:jc w:val="both"/>
      </w:pPr>
      <w:r w:rsidRPr="00DA39B1">
        <w:t>Таблица 2</w:t>
      </w:r>
    </w:p>
    <w:tbl>
      <w:tblPr>
        <w:tblW w:w="99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2270"/>
        <w:gridCol w:w="1477"/>
        <w:gridCol w:w="1952"/>
        <w:gridCol w:w="3544"/>
      </w:tblGrid>
      <w:tr w:rsidR="005970A4" w:rsidRPr="00DA39B1" w:rsidTr="00D17AC9">
        <w:trPr>
          <w:trHeight w:val="563"/>
        </w:trPr>
        <w:tc>
          <w:tcPr>
            <w:tcW w:w="4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0A4" w:rsidRPr="00DA39B1" w:rsidRDefault="005970A4" w:rsidP="00D17AC9">
            <w:pPr>
              <w:jc w:val="center"/>
            </w:pPr>
          </w:p>
        </w:tc>
        <w:tc>
          <w:tcPr>
            <w:tcW w:w="5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A4" w:rsidRPr="00DA39B1" w:rsidRDefault="005970A4" w:rsidP="00D17AC9">
            <w:r w:rsidRPr="00F25182">
              <w:t>Предоставление национального режима в соответствии с ПП 1875 от 23.12.2024</w:t>
            </w:r>
          </w:p>
        </w:tc>
      </w:tr>
      <w:tr w:rsidR="005970A4" w:rsidRPr="00DA39B1" w:rsidTr="00D17AC9">
        <w:trPr>
          <w:trHeight w:val="5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0A4" w:rsidRPr="00DA39B1" w:rsidRDefault="005970A4" w:rsidP="00D17AC9">
            <w:pPr>
              <w:ind w:right="-108"/>
              <w:jc w:val="center"/>
            </w:pPr>
            <w:r w:rsidRPr="00DA39B1">
              <w:t>№ п/п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A4" w:rsidRPr="00DA39B1" w:rsidRDefault="005970A4" w:rsidP="00D17AC9">
            <w:pPr>
              <w:jc w:val="center"/>
            </w:pPr>
            <w:r w:rsidRPr="00DA39B1">
              <w:t>Наименование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0A4" w:rsidRPr="00DA39B1" w:rsidRDefault="005970A4" w:rsidP="00D17AC9">
            <w:pPr>
              <w:jc w:val="center"/>
            </w:pPr>
            <w:r w:rsidRPr="00DA39B1">
              <w:t>Количество</w:t>
            </w:r>
            <w:r>
              <w:t xml:space="preserve">, </w:t>
            </w:r>
            <w:proofErr w:type="spellStart"/>
            <w:r>
              <w:t>шт</w:t>
            </w:r>
            <w:proofErr w:type="spellEnd"/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A4" w:rsidRPr="00DA39B1" w:rsidRDefault="005970A4" w:rsidP="00D17AC9">
            <w:pPr>
              <w:jc w:val="center"/>
            </w:pPr>
            <w:r w:rsidRPr="00F25182">
              <w:t>ОКПД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A4" w:rsidRPr="00DA39B1" w:rsidRDefault="005970A4" w:rsidP="00D17AC9">
            <w:r w:rsidRPr="00CA6A1E">
              <w:rPr>
                <w:rFonts w:eastAsia="Times New Roman"/>
                <w:color w:val="000000"/>
                <w:sz w:val="20"/>
                <w:szCs w:val="20"/>
              </w:rPr>
              <w:t>Мера применения национального режима (запрет, ограничение, преимущество)</w:t>
            </w:r>
          </w:p>
        </w:tc>
      </w:tr>
      <w:tr w:rsidR="005970A4" w:rsidRPr="00DA39B1" w:rsidTr="00D17AC9">
        <w:trPr>
          <w:trHeight w:val="2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0A4" w:rsidRPr="001F2476" w:rsidRDefault="005970A4" w:rsidP="00D17AC9">
            <w:pPr>
              <w:jc w:val="center"/>
            </w:pPr>
            <w: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970A4" w:rsidRPr="008479F9" w:rsidRDefault="005970A4" w:rsidP="00D17AC9">
            <w:pPr>
              <w:rPr>
                <w:color w:val="000000"/>
                <w:sz w:val="22"/>
                <w:szCs w:val="22"/>
              </w:rPr>
            </w:pPr>
            <w:r w:rsidRPr="005970A4">
              <w:rPr>
                <w:color w:val="000000"/>
                <w:sz w:val="22"/>
                <w:szCs w:val="22"/>
              </w:rPr>
              <w:t>СЕКУНДОМЕР ИНТЕГРАЛ С-01 ЭЛЕКТРОННЫЙ</w:t>
            </w:r>
            <w:r w:rsidR="004A0476">
              <w:rPr>
                <w:color w:val="000000"/>
                <w:sz w:val="22"/>
                <w:szCs w:val="22"/>
              </w:rPr>
              <w:t xml:space="preserve"> или аналог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0A4" w:rsidRPr="001F2476" w:rsidRDefault="005970A4" w:rsidP="007B6B42">
            <w:pPr>
              <w:jc w:val="center"/>
            </w:pPr>
            <w:r>
              <w:t>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70A4" w:rsidRDefault="005970A4" w:rsidP="00D17AC9">
            <w:pPr>
              <w:jc w:val="center"/>
            </w:pPr>
          </w:p>
          <w:p w:rsidR="005970A4" w:rsidRDefault="007B6B42" w:rsidP="00D17AC9">
            <w:pPr>
              <w:jc w:val="center"/>
            </w:pPr>
            <w:r w:rsidRPr="007B6B42">
              <w:t>26.52.12</w:t>
            </w:r>
            <w:bookmarkStart w:id="0" w:name="_GoBack"/>
            <w:bookmarkEnd w:id="0"/>
            <w:r w:rsidRPr="007B6B42">
              <w:t>.140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70A4" w:rsidRDefault="005970A4" w:rsidP="00D17AC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5970A4" w:rsidRDefault="008A443A" w:rsidP="00D17AC9">
            <w:pPr>
              <w:jc w:val="center"/>
            </w:pPr>
            <w:r>
              <w:rPr>
                <w:rFonts w:eastAsia="Times New Roman"/>
                <w:color w:val="000000"/>
                <w:sz w:val="20"/>
                <w:szCs w:val="20"/>
              </w:rPr>
              <w:t>преимущество</w:t>
            </w:r>
          </w:p>
        </w:tc>
      </w:tr>
      <w:tr w:rsidR="005970A4" w:rsidRPr="00DA39B1" w:rsidTr="00D17AC9">
        <w:trPr>
          <w:trHeight w:val="2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0A4" w:rsidRDefault="005970A4" w:rsidP="00D17AC9">
            <w:pPr>
              <w:jc w:val="center"/>
            </w:pPr>
            <w:r>
              <w:t>2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970A4" w:rsidRPr="005970A4" w:rsidRDefault="005970A4" w:rsidP="00D17AC9">
            <w:pPr>
              <w:rPr>
                <w:color w:val="000000"/>
                <w:sz w:val="22"/>
                <w:szCs w:val="22"/>
              </w:rPr>
            </w:pPr>
            <w:r w:rsidRPr="005970A4">
              <w:rPr>
                <w:color w:val="000000"/>
                <w:sz w:val="22"/>
                <w:szCs w:val="22"/>
              </w:rPr>
              <w:t>ИНДИКАТОР ТОКА ИТ-04</w:t>
            </w:r>
            <w:r w:rsidR="004A0476">
              <w:rPr>
                <w:color w:val="000000"/>
                <w:sz w:val="22"/>
                <w:szCs w:val="22"/>
              </w:rPr>
              <w:t xml:space="preserve"> или аналог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0A4" w:rsidRDefault="005970A4" w:rsidP="007B6B42">
            <w:pPr>
              <w:jc w:val="center"/>
            </w:pPr>
            <w:r>
              <w:t>9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70A4" w:rsidRDefault="007826EE" w:rsidP="00D17AC9">
            <w:pPr>
              <w:jc w:val="center"/>
            </w:pPr>
            <w:r w:rsidRPr="007826EE">
              <w:t>26.51.43.111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70A4" w:rsidRDefault="004A0476" w:rsidP="00D17AC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ограничение</w:t>
            </w:r>
          </w:p>
        </w:tc>
      </w:tr>
    </w:tbl>
    <w:p w:rsidR="005970A4" w:rsidRPr="00DA39B1" w:rsidRDefault="005970A4" w:rsidP="005970A4">
      <w:pPr>
        <w:tabs>
          <w:tab w:val="left" w:pos="1440"/>
        </w:tabs>
      </w:pPr>
    </w:p>
    <w:p w:rsidR="0030369D" w:rsidRPr="00DA39B1" w:rsidRDefault="0030369D" w:rsidP="0030369D">
      <w:pPr>
        <w:tabs>
          <w:tab w:val="left" w:pos="1440"/>
        </w:tabs>
        <w:jc w:val="both"/>
      </w:pPr>
    </w:p>
    <w:p w:rsidR="0030369D" w:rsidRPr="00181A0B" w:rsidRDefault="0030369D" w:rsidP="0030369D">
      <w:pPr>
        <w:tabs>
          <w:tab w:val="left" w:pos="1440"/>
        </w:tabs>
        <w:jc w:val="both"/>
        <w:rPr>
          <w:color w:val="FF0000"/>
          <w:lang w:val="en-US"/>
        </w:rPr>
      </w:pPr>
    </w:p>
    <w:p w:rsidR="002941EE" w:rsidRDefault="005B5497" w:rsidP="009E04E7">
      <w:pPr>
        <w:ind w:left="142" w:firstLine="567"/>
        <w:jc w:val="both"/>
      </w:pPr>
      <w:r w:rsidRPr="00DA39B1">
        <w:lastRenderedPageBreak/>
        <w:t>Способ и условия транспортировки продукции должны исключать возможность ее повреждения или порчи во время перевозки.</w:t>
      </w:r>
    </w:p>
    <w:p w:rsidR="009D33BD" w:rsidRDefault="009D33BD" w:rsidP="009E04E7">
      <w:pPr>
        <w:ind w:left="142" w:firstLine="567"/>
        <w:jc w:val="both"/>
      </w:pPr>
    </w:p>
    <w:p w:rsidR="009D33BD" w:rsidRDefault="009D33BD" w:rsidP="009E04E7">
      <w:pPr>
        <w:ind w:left="142" w:firstLine="567"/>
        <w:jc w:val="both"/>
      </w:pPr>
    </w:p>
    <w:p w:rsidR="00F11545" w:rsidRDefault="00210BEA" w:rsidP="00210BEA">
      <w:pPr>
        <w:pStyle w:val="1"/>
        <w:numPr>
          <w:ilvl w:val="0"/>
          <w:numId w:val="4"/>
        </w:numPr>
        <w:tabs>
          <w:tab w:val="left" w:pos="993"/>
        </w:tabs>
        <w:spacing w:line="276" w:lineRule="auto"/>
        <w:jc w:val="both"/>
        <w:rPr>
          <w:b/>
          <w:bCs/>
          <w:sz w:val="24"/>
          <w:szCs w:val="24"/>
        </w:rPr>
      </w:pPr>
      <w:r w:rsidRPr="00DA39B1">
        <w:rPr>
          <w:b/>
          <w:bCs/>
          <w:sz w:val="24"/>
          <w:szCs w:val="24"/>
        </w:rPr>
        <w:t>Технические требования</w:t>
      </w:r>
      <w:r w:rsidR="008B1E97">
        <w:rPr>
          <w:b/>
          <w:bCs/>
          <w:sz w:val="24"/>
          <w:szCs w:val="24"/>
        </w:rPr>
        <w:t>:</w:t>
      </w:r>
    </w:p>
    <w:p w:rsidR="00F91D7B" w:rsidRDefault="00F91D7B" w:rsidP="00F91D7B">
      <w:pPr>
        <w:pStyle w:val="1"/>
        <w:tabs>
          <w:tab w:val="left" w:pos="993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3.1 </w:t>
      </w:r>
      <w:r w:rsidR="00437BE0" w:rsidRPr="00437BE0">
        <w:rPr>
          <w:b/>
          <w:bCs/>
          <w:sz w:val="24"/>
          <w:szCs w:val="24"/>
        </w:rPr>
        <w:t>СЕКУНДОМЕР ИНТЕГРАЛ С-01 ЭЛЕКТРОННЫЙ</w:t>
      </w:r>
    </w:p>
    <w:tbl>
      <w:tblPr>
        <w:tblStyle w:val="3"/>
        <w:tblW w:w="10059" w:type="dxa"/>
        <w:tblInd w:w="-34" w:type="dxa"/>
        <w:tblLook w:val="04A0" w:firstRow="1" w:lastRow="0" w:firstColumn="1" w:lastColumn="0" w:noHBand="0" w:noVBand="1"/>
      </w:tblPr>
      <w:tblGrid>
        <w:gridCol w:w="7804"/>
        <w:gridCol w:w="2248"/>
        <w:gridCol w:w="7"/>
      </w:tblGrid>
      <w:tr w:rsidR="00F91D7B" w:rsidRPr="008B1E97" w:rsidTr="007826EE">
        <w:tc>
          <w:tcPr>
            <w:tcW w:w="7804" w:type="dxa"/>
          </w:tcPr>
          <w:p w:rsidR="00F91D7B" w:rsidRPr="007826EE" w:rsidRDefault="00F91D7B" w:rsidP="00EA3C6B">
            <w:pPr>
              <w:jc w:val="center"/>
              <w:rPr>
                <w:b/>
              </w:rPr>
            </w:pPr>
            <w:r w:rsidRPr="007826EE">
              <w:rPr>
                <w:b/>
              </w:rPr>
              <w:t>Параметр</w:t>
            </w:r>
          </w:p>
        </w:tc>
        <w:tc>
          <w:tcPr>
            <w:tcW w:w="2255" w:type="dxa"/>
            <w:gridSpan w:val="2"/>
          </w:tcPr>
          <w:p w:rsidR="00F91D7B" w:rsidRPr="007826EE" w:rsidRDefault="00F91D7B" w:rsidP="00EA3C6B">
            <w:pPr>
              <w:jc w:val="center"/>
              <w:rPr>
                <w:b/>
              </w:rPr>
            </w:pPr>
            <w:r w:rsidRPr="007826EE">
              <w:rPr>
                <w:b/>
              </w:rPr>
              <w:t>Значение</w:t>
            </w:r>
          </w:p>
        </w:tc>
      </w:tr>
      <w:tr w:rsidR="007B6B42" w:rsidRPr="007B6B42" w:rsidTr="007826EE">
        <w:tc>
          <w:tcPr>
            <w:tcW w:w="7804" w:type="dxa"/>
            <w:hideMark/>
          </w:tcPr>
          <w:p w:rsidR="007B6B42" w:rsidRPr="007B6B42" w:rsidRDefault="007B6B42" w:rsidP="007B6B42">
            <w:pPr>
              <w:spacing w:line="225" w:lineRule="atLeast"/>
              <w:rPr>
                <w:color w:val="464646"/>
              </w:rPr>
            </w:pPr>
            <w:r w:rsidRPr="007B6B42">
              <w:rPr>
                <w:color w:val="464646"/>
              </w:rPr>
              <w:t>Диапазон измерений интервалов времени, с</w:t>
            </w:r>
          </w:p>
        </w:tc>
        <w:tc>
          <w:tcPr>
            <w:tcW w:w="2255" w:type="dxa"/>
            <w:gridSpan w:val="2"/>
            <w:hideMark/>
          </w:tcPr>
          <w:p w:rsidR="007B6B42" w:rsidRPr="007B6B42" w:rsidRDefault="007B6B42" w:rsidP="007B6B42">
            <w:pPr>
              <w:spacing w:line="225" w:lineRule="atLeast"/>
              <w:jc w:val="center"/>
              <w:rPr>
                <w:color w:val="464646"/>
              </w:rPr>
            </w:pPr>
            <w:r w:rsidRPr="007B6B42">
              <w:rPr>
                <w:color w:val="464646"/>
              </w:rPr>
              <w:t>от 0 до 9 ч 59 мин</w:t>
            </w:r>
          </w:p>
        </w:tc>
      </w:tr>
      <w:tr w:rsidR="007B6B42" w:rsidRPr="007B6B42" w:rsidTr="007826EE">
        <w:tc>
          <w:tcPr>
            <w:tcW w:w="7804" w:type="dxa"/>
            <w:hideMark/>
          </w:tcPr>
          <w:p w:rsidR="007B6B42" w:rsidRPr="007B6B42" w:rsidRDefault="007B6B42" w:rsidP="007B6B42">
            <w:pPr>
              <w:spacing w:line="225" w:lineRule="atLeast"/>
              <w:rPr>
                <w:color w:val="464646"/>
              </w:rPr>
            </w:pPr>
            <w:r w:rsidRPr="007B6B42">
              <w:rPr>
                <w:color w:val="464646"/>
              </w:rPr>
              <w:t>Дискретность измеряемых интервалов времени, с</w:t>
            </w:r>
          </w:p>
        </w:tc>
        <w:tc>
          <w:tcPr>
            <w:tcW w:w="2255" w:type="dxa"/>
            <w:gridSpan w:val="2"/>
            <w:hideMark/>
          </w:tcPr>
          <w:p w:rsidR="007B6B42" w:rsidRPr="007B6B42" w:rsidRDefault="007B6B42" w:rsidP="007B6B42">
            <w:pPr>
              <w:spacing w:line="225" w:lineRule="atLeast"/>
              <w:jc w:val="center"/>
              <w:rPr>
                <w:color w:val="464646"/>
              </w:rPr>
            </w:pPr>
            <w:r w:rsidRPr="007B6B42">
              <w:rPr>
                <w:color w:val="464646"/>
              </w:rPr>
              <w:t>0,01</w:t>
            </w:r>
          </w:p>
        </w:tc>
      </w:tr>
      <w:tr w:rsidR="007B6B42" w:rsidRPr="007B6B42" w:rsidTr="007826EE">
        <w:tc>
          <w:tcPr>
            <w:tcW w:w="7804" w:type="dxa"/>
            <w:hideMark/>
          </w:tcPr>
          <w:p w:rsidR="007B6B42" w:rsidRPr="007B6B42" w:rsidRDefault="007B6B42" w:rsidP="007B6B42">
            <w:pPr>
              <w:spacing w:line="225" w:lineRule="atLeast"/>
              <w:rPr>
                <w:color w:val="464646"/>
              </w:rPr>
            </w:pPr>
            <w:r w:rsidRPr="007B6B42">
              <w:rPr>
                <w:color w:val="464646"/>
              </w:rPr>
              <w:t xml:space="preserve">Пределы допускаемой основной абсолютной погрешности измерения в режиме секундомера в нормальных условиях эксплуатации (25 ± 5) °С, с где </w:t>
            </w:r>
            <w:proofErr w:type="spellStart"/>
            <w:r w:rsidRPr="007B6B42">
              <w:rPr>
                <w:color w:val="464646"/>
              </w:rPr>
              <w:t>Тх</w:t>
            </w:r>
            <w:proofErr w:type="spellEnd"/>
            <w:r w:rsidRPr="007B6B42">
              <w:rPr>
                <w:color w:val="464646"/>
              </w:rPr>
              <w:t xml:space="preserve"> – значение измеренного интервала времени, с</w:t>
            </w:r>
          </w:p>
        </w:tc>
        <w:tc>
          <w:tcPr>
            <w:tcW w:w="2255" w:type="dxa"/>
            <w:gridSpan w:val="2"/>
            <w:hideMark/>
          </w:tcPr>
          <w:p w:rsidR="007B6B42" w:rsidRPr="007B6B42" w:rsidRDefault="007B6B42" w:rsidP="007B6B42">
            <w:pPr>
              <w:spacing w:line="225" w:lineRule="atLeast"/>
              <w:jc w:val="center"/>
              <w:rPr>
                <w:color w:val="464646"/>
              </w:rPr>
            </w:pPr>
            <w:r w:rsidRPr="007B6B42">
              <w:rPr>
                <w:color w:val="464646"/>
              </w:rPr>
              <w:t xml:space="preserve">± (9,6 · 10-6· </w:t>
            </w:r>
            <w:proofErr w:type="spellStart"/>
            <w:r w:rsidRPr="007B6B42">
              <w:rPr>
                <w:color w:val="464646"/>
              </w:rPr>
              <w:t>Тх</w:t>
            </w:r>
            <w:proofErr w:type="spellEnd"/>
            <w:r w:rsidRPr="007B6B42">
              <w:rPr>
                <w:color w:val="464646"/>
              </w:rPr>
              <w:t>+ 0,01)</w:t>
            </w:r>
          </w:p>
        </w:tc>
      </w:tr>
      <w:tr w:rsidR="007B6B42" w:rsidRPr="007B6B42" w:rsidTr="007826EE">
        <w:tc>
          <w:tcPr>
            <w:tcW w:w="7804" w:type="dxa"/>
            <w:hideMark/>
          </w:tcPr>
          <w:p w:rsidR="007B6B42" w:rsidRPr="007B6B42" w:rsidRDefault="007B6B42" w:rsidP="007B6B42">
            <w:pPr>
              <w:spacing w:line="225" w:lineRule="atLeast"/>
              <w:rPr>
                <w:color w:val="464646"/>
              </w:rPr>
            </w:pPr>
            <w:r w:rsidRPr="007B6B42">
              <w:rPr>
                <w:color w:val="464646"/>
              </w:rPr>
              <w:t>Пределы допускаемой дополнительной абсолютной погрешности измерения в режиме секундомера, вызванной отклонением температуры окружающего воздуха от нормальных условий (25 ± 5) °С в интервале рабочих температур от минус 10 °С до 50 °С на 1 °С изменения температуры, с</w:t>
            </w:r>
          </w:p>
        </w:tc>
        <w:tc>
          <w:tcPr>
            <w:tcW w:w="2255" w:type="dxa"/>
            <w:gridSpan w:val="2"/>
            <w:hideMark/>
          </w:tcPr>
          <w:p w:rsidR="007B6B42" w:rsidRPr="007B6B42" w:rsidRDefault="007B6B42" w:rsidP="007B6B42">
            <w:pPr>
              <w:spacing w:line="225" w:lineRule="atLeast"/>
              <w:jc w:val="center"/>
              <w:rPr>
                <w:color w:val="464646"/>
              </w:rPr>
            </w:pPr>
            <w:r w:rsidRPr="007B6B42">
              <w:rPr>
                <w:color w:val="464646"/>
              </w:rPr>
              <w:t xml:space="preserve">-2,2 · 10-6· </w:t>
            </w:r>
            <w:proofErr w:type="spellStart"/>
            <w:r w:rsidRPr="007B6B42">
              <w:rPr>
                <w:color w:val="464646"/>
              </w:rPr>
              <w:t>Тх</w:t>
            </w:r>
            <w:proofErr w:type="spellEnd"/>
          </w:p>
        </w:tc>
      </w:tr>
      <w:tr w:rsidR="007B6B42" w:rsidRPr="007B6B42" w:rsidTr="007826EE">
        <w:tc>
          <w:tcPr>
            <w:tcW w:w="7804" w:type="dxa"/>
            <w:hideMark/>
          </w:tcPr>
          <w:p w:rsidR="007B6B42" w:rsidRPr="007B6B42" w:rsidRDefault="007B6B42" w:rsidP="007B6B42">
            <w:pPr>
              <w:spacing w:line="225" w:lineRule="atLeast"/>
              <w:rPr>
                <w:color w:val="464646"/>
              </w:rPr>
            </w:pPr>
            <w:r w:rsidRPr="007B6B42">
              <w:rPr>
                <w:color w:val="464646"/>
              </w:rPr>
              <w:t>Суточный ход часов при температуре (25 ± 5) °С, с/</w:t>
            </w:r>
            <w:proofErr w:type="spellStart"/>
            <w:r w:rsidRPr="007B6B42">
              <w:rPr>
                <w:color w:val="464646"/>
              </w:rPr>
              <w:t>сут</w:t>
            </w:r>
            <w:proofErr w:type="spellEnd"/>
          </w:p>
        </w:tc>
        <w:tc>
          <w:tcPr>
            <w:tcW w:w="2255" w:type="dxa"/>
            <w:gridSpan w:val="2"/>
            <w:hideMark/>
          </w:tcPr>
          <w:p w:rsidR="007B6B42" w:rsidRPr="007B6B42" w:rsidRDefault="007B6B42" w:rsidP="007B6B42">
            <w:pPr>
              <w:spacing w:line="225" w:lineRule="atLeast"/>
              <w:jc w:val="center"/>
              <w:rPr>
                <w:color w:val="464646"/>
              </w:rPr>
            </w:pPr>
            <w:r w:rsidRPr="007B6B42">
              <w:rPr>
                <w:color w:val="464646"/>
              </w:rPr>
              <w:t>± 1,0</w:t>
            </w:r>
          </w:p>
        </w:tc>
      </w:tr>
      <w:tr w:rsidR="007B6B42" w:rsidRPr="007B6B42" w:rsidTr="007826EE">
        <w:tc>
          <w:tcPr>
            <w:tcW w:w="7804" w:type="dxa"/>
            <w:hideMark/>
          </w:tcPr>
          <w:p w:rsidR="007B6B42" w:rsidRPr="007B6B42" w:rsidRDefault="007B6B42" w:rsidP="007B6B42">
            <w:pPr>
              <w:spacing w:line="225" w:lineRule="atLeast"/>
              <w:rPr>
                <w:color w:val="464646"/>
              </w:rPr>
            </w:pPr>
            <w:r w:rsidRPr="007B6B42">
              <w:rPr>
                <w:color w:val="464646"/>
              </w:rPr>
              <w:t>Суточный ход часов при температуре (23 ± 5) °С, с/</w:t>
            </w:r>
            <w:proofErr w:type="spellStart"/>
            <w:r w:rsidRPr="007B6B42">
              <w:rPr>
                <w:color w:val="464646"/>
              </w:rPr>
              <w:t>сут</w:t>
            </w:r>
            <w:proofErr w:type="spellEnd"/>
          </w:p>
        </w:tc>
        <w:tc>
          <w:tcPr>
            <w:tcW w:w="2255" w:type="dxa"/>
            <w:gridSpan w:val="2"/>
            <w:hideMark/>
          </w:tcPr>
          <w:p w:rsidR="007B6B42" w:rsidRPr="007B6B42" w:rsidRDefault="007B6B42" w:rsidP="007B6B42">
            <w:pPr>
              <w:spacing w:line="225" w:lineRule="atLeast"/>
              <w:jc w:val="center"/>
              <w:rPr>
                <w:color w:val="464646"/>
              </w:rPr>
            </w:pPr>
            <w:r w:rsidRPr="007B6B42">
              <w:rPr>
                <w:color w:val="464646"/>
              </w:rPr>
              <w:t>± 0,5</w:t>
            </w:r>
          </w:p>
        </w:tc>
      </w:tr>
      <w:tr w:rsidR="007B6B42" w:rsidRPr="007B6B42" w:rsidTr="007826EE">
        <w:tc>
          <w:tcPr>
            <w:tcW w:w="7804" w:type="dxa"/>
            <w:hideMark/>
          </w:tcPr>
          <w:p w:rsidR="007B6B42" w:rsidRPr="007B6B42" w:rsidRDefault="007B6B42" w:rsidP="007B6B42">
            <w:pPr>
              <w:spacing w:line="225" w:lineRule="atLeast"/>
              <w:rPr>
                <w:color w:val="464646"/>
              </w:rPr>
            </w:pPr>
            <w:r w:rsidRPr="007B6B42">
              <w:rPr>
                <w:color w:val="464646"/>
              </w:rPr>
              <w:t>Суточный ход часов в интервале рабочих температур от 1 °С до 45 °С, за исключением температурного интервала (25 ± 5) °С, с/</w:t>
            </w:r>
            <w:proofErr w:type="spellStart"/>
            <w:r w:rsidRPr="007B6B42">
              <w:rPr>
                <w:color w:val="464646"/>
              </w:rPr>
              <w:t>сут</w:t>
            </w:r>
            <w:proofErr w:type="spellEnd"/>
          </w:p>
        </w:tc>
        <w:tc>
          <w:tcPr>
            <w:tcW w:w="2255" w:type="dxa"/>
            <w:gridSpan w:val="2"/>
            <w:hideMark/>
          </w:tcPr>
          <w:p w:rsidR="007B6B42" w:rsidRPr="007B6B42" w:rsidRDefault="007B6B42" w:rsidP="007B6B42">
            <w:pPr>
              <w:spacing w:line="225" w:lineRule="atLeast"/>
              <w:jc w:val="center"/>
              <w:rPr>
                <w:color w:val="464646"/>
              </w:rPr>
            </w:pPr>
            <w:r w:rsidRPr="007B6B42">
              <w:rPr>
                <w:color w:val="464646"/>
              </w:rPr>
              <w:t>± 2,5</w:t>
            </w:r>
          </w:p>
        </w:tc>
      </w:tr>
      <w:tr w:rsidR="007B6B42" w:rsidRPr="007B6B42" w:rsidTr="007826EE">
        <w:tc>
          <w:tcPr>
            <w:tcW w:w="7804" w:type="dxa"/>
            <w:hideMark/>
          </w:tcPr>
          <w:p w:rsidR="007B6B42" w:rsidRPr="007B6B42" w:rsidRDefault="007B6B42" w:rsidP="007B6B42">
            <w:pPr>
              <w:spacing w:line="225" w:lineRule="atLeast"/>
              <w:rPr>
                <w:color w:val="464646"/>
              </w:rPr>
            </w:pPr>
            <w:r w:rsidRPr="007B6B42">
              <w:rPr>
                <w:color w:val="464646"/>
              </w:rPr>
              <w:t>Восстановление суточного хода, с/</w:t>
            </w:r>
            <w:proofErr w:type="spellStart"/>
            <w:r w:rsidRPr="007B6B42">
              <w:rPr>
                <w:color w:val="464646"/>
              </w:rPr>
              <w:t>сут</w:t>
            </w:r>
            <w:proofErr w:type="spellEnd"/>
          </w:p>
        </w:tc>
        <w:tc>
          <w:tcPr>
            <w:tcW w:w="2255" w:type="dxa"/>
            <w:gridSpan w:val="2"/>
            <w:hideMark/>
          </w:tcPr>
          <w:p w:rsidR="007B6B42" w:rsidRPr="007B6B42" w:rsidRDefault="007B6B42" w:rsidP="007B6B42">
            <w:pPr>
              <w:spacing w:line="225" w:lineRule="atLeast"/>
              <w:jc w:val="center"/>
              <w:rPr>
                <w:color w:val="464646"/>
              </w:rPr>
            </w:pPr>
            <w:r w:rsidRPr="007B6B42">
              <w:rPr>
                <w:color w:val="464646"/>
              </w:rPr>
              <w:t>± 0,5</w:t>
            </w:r>
          </w:p>
        </w:tc>
      </w:tr>
      <w:tr w:rsidR="007B6B42" w:rsidRPr="007B6B42" w:rsidTr="007826EE">
        <w:tc>
          <w:tcPr>
            <w:tcW w:w="7804" w:type="dxa"/>
            <w:hideMark/>
          </w:tcPr>
          <w:p w:rsidR="007B6B42" w:rsidRPr="007B6B42" w:rsidRDefault="007B6B42" w:rsidP="007B6B42">
            <w:pPr>
              <w:spacing w:line="225" w:lineRule="atLeast"/>
              <w:rPr>
                <w:color w:val="464646"/>
              </w:rPr>
            </w:pPr>
            <w:r w:rsidRPr="007B6B42">
              <w:rPr>
                <w:color w:val="464646"/>
              </w:rPr>
              <w:t>Оценочное число, не более</w:t>
            </w:r>
          </w:p>
        </w:tc>
        <w:tc>
          <w:tcPr>
            <w:tcW w:w="2255" w:type="dxa"/>
            <w:gridSpan w:val="2"/>
            <w:hideMark/>
          </w:tcPr>
          <w:p w:rsidR="007B6B42" w:rsidRPr="007B6B42" w:rsidRDefault="007B6B42" w:rsidP="007B6B42">
            <w:pPr>
              <w:spacing w:line="225" w:lineRule="atLeast"/>
              <w:jc w:val="center"/>
              <w:rPr>
                <w:color w:val="464646"/>
              </w:rPr>
            </w:pPr>
            <w:r w:rsidRPr="007B6B42">
              <w:rPr>
                <w:color w:val="464646"/>
              </w:rPr>
              <w:t>1,6</w:t>
            </w:r>
          </w:p>
        </w:tc>
      </w:tr>
      <w:tr w:rsidR="007B6B42" w:rsidRPr="007B6B42" w:rsidTr="007826EE">
        <w:tc>
          <w:tcPr>
            <w:tcW w:w="7804" w:type="dxa"/>
            <w:hideMark/>
          </w:tcPr>
          <w:p w:rsidR="007B6B42" w:rsidRPr="007B6B42" w:rsidRDefault="007B6B42" w:rsidP="007B6B42">
            <w:pPr>
              <w:spacing w:line="225" w:lineRule="atLeast"/>
              <w:rPr>
                <w:color w:val="464646"/>
              </w:rPr>
            </w:pPr>
            <w:r w:rsidRPr="007B6B42">
              <w:rPr>
                <w:color w:val="464646"/>
              </w:rPr>
              <w:t>Ток потребления при напряжении питания 1,5 В, мкА, не более</w:t>
            </w:r>
          </w:p>
        </w:tc>
        <w:tc>
          <w:tcPr>
            <w:tcW w:w="2255" w:type="dxa"/>
            <w:gridSpan w:val="2"/>
            <w:hideMark/>
          </w:tcPr>
          <w:p w:rsidR="007B6B42" w:rsidRPr="007B6B42" w:rsidRDefault="007B6B42" w:rsidP="007B6B42">
            <w:pPr>
              <w:spacing w:line="225" w:lineRule="atLeast"/>
              <w:jc w:val="center"/>
              <w:rPr>
                <w:color w:val="464646"/>
              </w:rPr>
            </w:pPr>
            <w:r w:rsidRPr="007B6B42">
              <w:rPr>
                <w:color w:val="464646"/>
              </w:rPr>
              <w:t>4,0</w:t>
            </w:r>
          </w:p>
        </w:tc>
      </w:tr>
      <w:tr w:rsidR="007826EE" w:rsidRPr="007B6B42" w:rsidTr="007826EE">
        <w:tc>
          <w:tcPr>
            <w:tcW w:w="10059" w:type="dxa"/>
            <w:gridSpan w:val="3"/>
          </w:tcPr>
          <w:p w:rsidR="007826EE" w:rsidRPr="007B6B42" w:rsidRDefault="007826EE" w:rsidP="007826EE">
            <w:pPr>
              <w:spacing w:line="225" w:lineRule="atLeast"/>
              <w:rPr>
                <w:b/>
                <w:bCs/>
                <w:color w:val="464646"/>
              </w:rPr>
            </w:pPr>
            <w:r w:rsidRPr="007B6B42">
              <w:rPr>
                <w:b/>
                <w:bCs/>
                <w:color w:val="464646"/>
              </w:rPr>
              <w:t>Условия эксплуатации в режиме секундомера:</w:t>
            </w:r>
          </w:p>
        </w:tc>
      </w:tr>
      <w:tr w:rsidR="007B6B42" w:rsidRPr="007B6B42" w:rsidTr="007826EE">
        <w:tc>
          <w:tcPr>
            <w:tcW w:w="7804" w:type="dxa"/>
            <w:hideMark/>
          </w:tcPr>
          <w:p w:rsidR="007B6B42" w:rsidRPr="007B6B42" w:rsidRDefault="007B6B42" w:rsidP="007B6B42">
            <w:pPr>
              <w:spacing w:line="225" w:lineRule="atLeast"/>
              <w:rPr>
                <w:color w:val="464646"/>
              </w:rPr>
            </w:pPr>
            <w:r w:rsidRPr="007B6B42">
              <w:rPr>
                <w:color w:val="464646"/>
              </w:rPr>
              <w:t>Температура окружающей среды, °С</w:t>
            </w:r>
          </w:p>
        </w:tc>
        <w:tc>
          <w:tcPr>
            <w:tcW w:w="2255" w:type="dxa"/>
            <w:gridSpan w:val="2"/>
            <w:hideMark/>
          </w:tcPr>
          <w:p w:rsidR="007B6B42" w:rsidRPr="007B6B42" w:rsidRDefault="007B6B42" w:rsidP="007B6B42">
            <w:pPr>
              <w:spacing w:line="225" w:lineRule="atLeast"/>
              <w:jc w:val="center"/>
              <w:rPr>
                <w:color w:val="464646"/>
              </w:rPr>
            </w:pPr>
            <w:r w:rsidRPr="007B6B42">
              <w:rPr>
                <w:color w:val="464646"/>
              </w:rPr>
              <w:t>от минус 10 до 50</w:t>
            </w:r>
          </w:p>
        </w:tc>
      </w:tr>
      <w:tr w:rsidR="007826EE" w:rsidRPr="007826EE" w:rsidTr="00FD67FC">
        <w:trPr>
          <w:gridAfter w:val="1"/>
          <w:wAfter w:w="7" w:type="dxa"/>
        </w:trPr>
        <w:tc>
          <w:tcPr>
            <w:tcW w:w="10052" w:type="dxa"/>
            <w:gridSpan w:val="2"/>
            <w:hideMark/>
          </w:tcPr>
          <w:p w:rsidR="007826EE" w:rsidRPr="007826EE" w:rsidRDefault="007826EE">
            <w:r w:rsidRPr="007B6B42">
              <w:rPr>
                <w:b/>
                <w:bCs/>
                <w:color w:val="464646"/>
              </w:rPr>
              <w:t>Условия эксплуатации в режиме часов:</w:t>
            </w:r>
          </w:p>
        </w:tc>
      </w:tr>
      <w:tr w:rsidR="007B6B42" w:rsidRPr="007B6B42" w:rsidTr="007826EE">
        <w:tc>
          <w:tcPr>
            <w:tcW w:w="7804" w:type="dxa"/>
            <w:hideMark/>
          </w:tcPr>
          <w:p w:rsidR="007B6B42" w:rsidRPr="007B6B42" w:rsidRDefault="007B6B42" w:rsidP="007B6B42">
            <w:pPr>
              <w:spacing w:line="225" w:lineRule="atLeast"/>
              <w:rPr>
                <w:color w:val="464646"/>
              </w:rPr>
            </w:pPr>
            <w:r w:rsidRPr="007B6B42">
              <w:rPr>
                <w:color w:val="464646"/>
              </w:rPr>
              <w:t>Температура окружающей среды, °С</w:t>
            </w:r>
          </w:p>
        </w:tc>
        <w:tc>
          <w:tcPr>
            <w:tcW w:w="2255" w:type="dxa"/>
            <w:gridSpan w:val="2"/>
            <w:hideMark/>
          </w:tcPr>
          <w:p w:rsidR="007B6B42" w:rsidRPr="007B6B42" w:rsidRDefault="007B6B42" w:rsidP="007B6B42">
            <w:pPr>
              <w:spacing w:line="225" w:lineRule="atLeast"/>
              <w:jc w:val="center"/>
              <w:rPr>
                <w:color w:val="464646"/>
              </w:rPr>
            </w:pPr>
            <w:r w:rsidRPr="007B6B42">
              <w:rPr>
                <w:color w:val="464646"/>
              </w:rPr>
              <w:t>от 1 до 45</w:t>
            </w:r>
          </w:p>
        </w:tc>
      </w:tr>
      <w:tr w:rsidR="007B6B42" w:rsidRPr="007B6B42" w:rsidTr="007826EE">
        <w:tc>
          <w:tcPr>
            <w:tcW w:w="7804" w:type="dxa"/>
            <w:hideMark/>
          </w:tcPr>
          <w:p w:rsidR="007B6B42" w:rsidRPr="007B6B42" w:rsidRDefault="007B6B42" w:rsidP="007B6B42">
            <w:pPr>
              <w:spacing w:line="225" w:lineRule="atLeast"/>
              <w:rPr>
                <w:color w:val="464646"/>
              </w:rPr>
            </w:pPr>
            <w:r w:rsidRPr="007B6B42">
              <w:rPr>
                <w:color w:val="464646"/>
              </w:rPr>
              <w:t xml:space="preserve">Габаритные размеры (длина´ </w:t>
            </w:r>
            <w:proofErr w:type="spellStart"/>
            <w:r w:rsidRPr="007B6B42">
              <w:rPr>
                <w:color w:val="464646"/>
              </w:rPr>
              <w:t>высота´ширина</w:t>
            </w:r>
            <w:proofErr w:type="spellEnd"/>
            <w:r w:rsidRPr="007B6B42">
              <w:rPr>
                <w:color w:val="464646"/>
              </w:rPr>
              <w:t>), мм, не более</w:t>
            </w:r>
          </w:p>
        </w:tc>
        <w:tc>
          <w:tcPr>
            <w:tcW w:w="2255" w:type="dxa"/>
            <w:gridSpan w:val="2"/>
            <w:hideMark/>
          </w:tcPr>
          <w:p w:rsidR="007B6B42" w:rsidRPr="007B6B42" w:rsidRDefault="007B6B42" w:rsidP="007B6B42">
            <w:pPr>
              <w:spacing w:line="225" w:lineRule="atLeast"/>
              <w:jc w:val="center"/>
              <w:rPr>
                <w:color w:val="464646"/>
              </w:rPr>
            </w:pPr>
            <w:r w:rsidRPr="007B6B42">
              <w:rPr>
                <w:color w:val="464646"/>
              </w:rPr>
              <w:t>77 × 58 × 18</w:t>
            </w:r>
          </w:p>
        </w:tc>
      </w:tr>
      <w:tr w:rsidR="007B6B42" w:rsidRPr="007B6B42" w:rsidTr="007826EE">
        <w:tc>
          <w:tcPr>
            <w:tcW w:w="7804" w:type="dxa"/>
            <w:hideMark/>
          </w:tcPr>
          <w:p w:rsidR="007B6B42" w:rsidRPr="007B6B42" w:rsidRDefault="007B6B42" w:rsidP="007B6B42">
            <w:pPr>
              <w:spacing w:line="225" w:lineRule="atLeast"/>
              <w:rPr>
                <w:color w:val="464646"/>
              </w:rPr>
            </w:pPr>
            <w:r w:rsidRPr="007B6B42">
              <w:rPr>
                <w:color w:val="464646"/>
              </w:rPr>
              <w:t>Масса, кг, не более</w:t>
            </w:r>
          </w:p>
        </w:tc>
        <w:tc>
          <w:tcPr>
            <w:tcW w:w="2255" w:type="dxa"/>
            <w:gridSpan w:val="2"/>
            <w:hideMark/>
          </w:tcPr>
          <w:p w:rsidR="007B6B42" w:rsidRPr="007B6B42" w:rsidRDefault="007B6B42" w:rsidP="007B6B42">
            <w:pPr>
              <w:spacing w:line="225" w:lineRule="atLeast"/>
              <w:jc w:val="center"/>
              <w:rPr>
                <w:color w:val="464646"/>
              </w:rPr>
            </w:pPr>
            <w:r w:rsidRPr="007B6B42">
              <w:rPr>
                <w:color w:val="464646"/>
              </w:rPr>
              <w:t>0,05</w:t>
            </w:r>
          </w:p>
        </w:tc>
      </w:tr>
    </w:tbl>
    <w:p w:rsidR="00F91D7B" w:rsidRDefault="00F91D7B" w:rsidP="00F91D7B">
      <w:pPr>
        <w:pStyle w:val="1"/>
        <w:tabs>
          <w:tab w:val="left" w:pos="993"/>
        </w:tabs>
        <w:spacing w:line="276" w:lineRule="auto"/>
        <w:jc w:val="both"/>
        <w:rPr>
          <w:b/>
          <w:bCs/>
          <w:sz w:val="24"/>
          <w:szCs w:val="24"/>
        </w:rPr>
      </w:pPr>
    </w:p>
    <w:p w:rsidR="008B1E97" w:rsidRDefault="008B1E97" w:rsidP="008B1E97">
      <w:pPr>
        <w:pStyle w:val="1"/>
        <w:tabs>
          <w:tab w:val="left" w:pos="993"/>
        </w:tabs>
        <w:spacing w:line="276" w:lineRule="auto"/>
        <w:ind w:left="11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</w:t>
      </w:r>
      <w:r w:rsidR="00F91D7B">
        <w:rPr>
          <w:b/>
          <w:bCs/>
          <w:sz w:val="24"/>
          <w:szCs w:val="24"/>
        </w:rPr>
        <w:t>2</w:t>
      </w:r>
      <w:r w:rsidRPr="008B1E97">
        <w:t xml:space="preserve"> </w:t>
      </w:r>
      <w:r w:rsidR="00DF651D" w:rsidRPr="00DF651D">
        <w:rPr>
          <w:b/>
          <w:bCs/>
          <w:sz w:val="24"/>
          <w:szCs w:val="24"/>
        </w:rPr>
        <w:t>Индикатор тока ИТ-0,4</w:t>
      </w:r>
    </w:p>
    <w:tbl>
      <w:tblPr>
        <w:tblStyle w:val="2"/>
        <w:tblW w:w="9952" w:type="dxa"/>
        <w:tblInd w:w="-34" w:type="dxa"/>
        <w:tblLook w:val="04A0" w:firstRow="1" w:lastRow="0" w:firstColumn="1" w:lastColumn="0" w:noHBand="0" w:noVBand="1"/>
      </w:tblPr>
      <w:tblGrid>
        <w:gridCol w:w="4991"/>
        <w:gridCol w:w="4961"/>
      </w:tblGrid>
      <w:tr w:rsidR="008B1E97" w:rsidRPr="008B1E97" w:rsidTr="004A0476">
        <w:tc>
          <w:tcPr>
            <w:tcW w:w="4991" w:type="dxa"/>
          </w:tcPr>
          <w:p w:rsidR="008B1E97" w:rsidRPr="008B1E97" w:rsidRDefault="008B1E97" w:rsidP="008B1E97">
            <w:pPr>
              <w:jc w:val="center"/>
              <w:rPr>
                <w:b/>
              </w:rPr>
            </w:pPr>
            <w:r w:rsidRPr="008B1E97">
              <w:rPr>
                <w:b/>
              </w:rPr>
              <w:t>Параметр</w:t>
            </w:r>
          </w:p>
        </w:tc>
        <w:tc>
          <w:tcPr>
            <w:tcW w:w="4961" w:type="dxa"/>
          </w:tcPr>
          <w:p w:rsidR="008B1E97" w:rsidRPr="008B1E97" w:rsidRDefault="008B1E97" w:rsidP="008B1E97">
            <w:pPr>
              <w:jc w:val="center"/>
              <w:rPr>
                <w:b/>
              </w:rPr>
            </w:pPr>
            <w:r w:rsidRPr="008B1E97">
              <w:rPr>
                <w:b/>
              </w:rPr>
              <w:t>Значение</w:t>
            </w:r>
          </w:p>
        </w:tc>
      </w:tr>
      <w:tr w:rsidR="008B1E97" w:rsidRPr="008B1E97" w:rsidTr="004A0476">
        <w:tc>
          <w:tcPr>
            <w:tcW w:w="4991" w:type="dxa"/>
          </w:tcPr>
          <w:p w:rsidR="008B1E97" w:rsidRPr="008B1E97" w:rsidRDefault="008B1E97" w:rsidP="008B1E97">
            <w:r w:rsidRPr="008B1E97">
              <w:t xml:space="preserve"> Наименование и тип</w:t>
            </w:r>
          </w:p>
        </w:tc>
        <w:tc>
          <w:tcPr>
            <w:tcW w:w="4961" w:type="dxa"/>
          </w:tcPr>
          <w:p w:rsidR="008B1E97" w:rsidRPr="008B1E97" w:rsidRDefault="00992347" w:rsidP="008B1E97">
            <w:r w:rsidRPr="00992347">
              <w:t>Индикатор тока ИТ-0,4</w:t>
            </w:r>
          </w:p>
        </w:tc>
      </w:tr>
      <w:tr w:rsidR="008B1E97" w:rsidRPr="008B1E97" w:rsidTr="004A0476">
        <w:tc>
          <w:tcPr>
            <w:tcW w:w="4991" w:type="dxa"/>
          </w:tcPr>
          <w:p w:rsidR="008B1E97" w:rsidRPr="008B1E97" w:rsidRDefault="008B1E97" w:rsidP="008B1E97">
            <w:r w:rsidRPr="008B1E97">
              <w:t xml:space="preserve"> Назначение и область применения</w:t>
            </w:r>
          </w:p>
        </w:tc>
        <w:tc>
          <w:tcPr>
            <w:tcW w:w="4961" w:type="dxa"/>
          </w:tcPr>
          <w:p w:rsidR="008B1E97" w:rsidRPr="008B1E97" w:rsidRDefault="0013089E" w:rsidP="00857E53">
            <w:r w:rsidRPr="0013089E">
              <w:t xml:space="preserve">Индикатор тока ИТ-0,4 предназначен для определения величины тока в проводах электрической сети на вводах в здания непосредственно с земли, без подъема на опору. Режим фиксации показаний индикатора позволяет сохранить измеренное значение тока после снятия токовых клещей с провода электрической сети. </w:t>
            </w:r>
            <w:r w:rsidR="008B1E97" w:rsidRPr="008B1E97">
              <w:t xml:space="preserve">Сравнение значений тока в фазном и нулевом проводах на вводе, определенных с помощью индикатора, позволяет сделать вывод о возможном хищении электроэнергии на объекте или </w:t>
            </w:r>
            <w:proofErr w:type="gramStart"/>
            <w:r w:rsidR="008B1E97" w:rsidRPr="008B1E97">
              <w:t>какой либо</w:t>
            </w:r>
            <w:proofErr w:type="gramEnd"/>
            <w:r w:rsidR="008B1E97" w:rsidRPr="008B1E97">
              <w:t xml:space="preserve"> неисправности в электрических цепях. Для кабеля: величина тока при охвате кабеля </w:t>
            </w:r>
            <w:proofErr w:type="spellStart"/>
            <w:r w:rsidR="008B1E97" w:rsidRPr="008B1E97">
              <w:t>магнитопроводом</w:t>
            </w:r>
            <w:proofErr w:type="spellEnd"/>
            <w:r w:rsidR="008B1E97" w:rsidRPr="008B1E97">
              <w:t xml:space="preserve"> показывает величину хищения, отсутствие тока – отсутствие хищения. </w:t>
            </w:r>
          </w:p>
        </w:tc>
      </w:tr>
      <w:tr w:rsidR="008B1E97" w:rsidRPr="008B1E97" w:rsidTr="004A0476">
        <w:tc>
          <w:tcPr>
            <w:tcW w:w="4991" w:type="dxa"/>
          </w:tcPr>
          <w:p w:rsidR="008B1E97" w:rsidRPr="008B1E97" w:rsidRDefault="008B1E97" w:rsidP="008B1E97">
            <w:pPr>
              <w:spacing w:line="240" w:lineRule="exact"/>
              <w:jc w:val="both"/>
            </w:pPr>
            <w:r>
              <w:t>Индикатор должен обеспечивать:</w:t>
            </w:r>
          </w:p>
        </w:tc>
        <w:tc>
          <w:tcPr>
            <w:tcW w:w="4961" w:type="dxa"/>
          </w:tcPr>
          <w:p w:rsidR="008B1E97" w:rsidRDefault="008B1E97" w:rsidP="00230742">
            <w:pPr>
              <w:numPr>
                <w:ilvl w:val="0"/>
                <w:numId w:val="22"/>
              </w:numPr>
              <w:tabs>
                <w:tab w:val="clear" w:pos="720"/>
                <w:tab w:val="left" w:pos="284"/>
                <w:tab w:val="num" w:pos="360"/>
              </w:tabs>
              <w:spacing w:before="100" w:beforeAutospacing="1"/>
              <w:ind w:left="174" w:hanging="142"/>
            </w:pPr>
            <w:r w:rsidRPr="00E03CF5">
              <w:t xml:space="preserve">Измерение переменного тока </w:t>
            </w:r>
            <w:r w:rsidR="00230742" w:rsidRPr="00230742">
              <w:t>от 0,10 до 500</w:t>
            </w:r>
            <w:r w:rsidR="00230742">
              <w:t xml:space="preserve"> </w:t>
            </w:r>
            <w:proofErr w:type="gramStart"/>
            <w:r w:rsidR="00230742">
              <w:t>А</w:t>
            </w:r>
            <w:proofErr w:type="gramEnd"/>
            <w:r>
              <w:t xml:space="preserve"> с точностью измерения – </w:t>
            </w:r>
            <w:r w:rsidR="00992347">
              <w:t xml:space="preserve">2,5 </w:t>
            </w:r>
            <w:r>
              <w:t>%;</w:t>
            </w:r>
          </w:p>
          <w:p w:rsidR="008B1E97" w:rsidRPr="00C12987" w:rsidRDefault="008B1E97" w:rsidP="008B1E97">
            <w:pPr>
              <w:numPr>
                <w:ilvl w:val="0"/>
                <w:numId w:val="22"/>
              </w:numPr>
              <w:tabs>
                <w:tab w:val="clear" w:pos="720"/>
                <w:tab w:val="left" w:pos="284"/>
              </w:tabs>
              <w:ind w:left="179" w:hanging="142"/>
            </w:pPr>
            <w:r>
              <w:t>В</w:t>
            </w:r>
            <w:r w:rsidRPr="00E03CF5">
              <w:t xml:space="preserve">озможность измерения тока без разрыва цепей на </w:t>
            </w:r>
            <w:r>
              <w:t>высоте до 7,5 м от уровня земли.</w:t>
            </w:r>
          </w:p>
          <w:p w:rsidR="008B1E97" w:rsidRPr="008B1E97" w:rsidRDefault="008B1E97" w:rsidP="008B1E97"/>
        </w:tc>
      </w:tr>
      <w:tr w:rsidR="008B1E97" w:rsidRPr="008B1E97" w:rsidTr="004A0476">
        <w:tc>
          <w:tcPr>
            <w:tcW w:w="4991" w:type="dxa"/>
          </w:tcPr>
          <w:p w:rsidR="008B1E97" w:rsidRPr="008B1E97" w:rsidRDefault="008B1E97" w:rsidP="008B1E97">
            <w:pPr>
              <w:tabs>
                <w:tab w:val="left" w:pos="284"/>
              </w:tabs>
              <w:spacing w:line="240" w:lineRule="exact"/>
            </w:pPr>
            <w:r>
              <w:t>Конструктивное исполнение:</w:t>
            </w:r>
          </w:p>
        </w:tc>
        <w:tc>
          <w:tcPr>
            <w:tcW w:w="4961" w:type="dxa"/>
          </w:tcPr>
          <w:p w:rsidR="008B1E97" w:rsidRPr="008B1E97" w:rsidRDefault="00992347" w:rsidP="008B1E97">
            <w:r w:rsidRPr="00992347">
              <w:t>Изолирующая штанга выполнена из стеклопластикового профиля и состоит из трех частей, снабженных стыковочными узлами с накидными гайками для соединения их между собой</w:t>
            </w:r>
          </w:p>
        </w:tc>
      </w:tr>
      <w:tr w:rsidR="00992347" w:rsidRPr="008B1E97" w:rsidTr="004A0476">
        <w:tc>
          <w:tcPr>
            <w:tcW w:w="4991" w:type="dxa"/>
          </w:tcPr>
          <w:p w:rsidR="00992347" w:rsidRDefault="00992347" w:rsidP="008B1E97">
            <w:pPr>
              <w:tabs>
                <w:tab w:val="left" w:pos="284"/>
              </w:tabs>
              <w:spacing w:line="240" w:lineRule="exact"/>
            </w:pPr>
            <w:r w:rsidRPr="00992347">
              <w:t>Передача данных от клещей в блок индикации</w:t>
            </w:r>
          </w:p>
        </w:tc>
        <w:tc>
          <w:tcPr>
            <w:tcW w:w="4961" w:type="dxa"/>
          </w:tcPr>
          <w:p w:rsidR="00992347" w:rsidRPr="00992347" w:rsidRDefault="00992347" w:rsidP="00992347">
            <w:r w:rsidRPr="00992347">
              <w:t>по беспроводному каналу</w:t>
            </w:r>
          </w:p>
        </w:tc>
      </w:tr>
      <w:tr w:rsidR="008B1E97" w:rsidRPr="008B1E97" w:rsidTr="004A0476">
        <w:tc>
          <w:tcPr>
            <w:tcW w:w="4991" w:type="dxa"/>
          </w:tcPr>
          <w:p w:rsidR="008B1E97" w:rsidRPr="008B1E97" w:rsidRDefault="008B1E97" w:rsidP="008B1E97">
            <w:r w:rsidRPr="001C0821">
              <w:t xml:space="preserve">Питание: </w:t>
            </w:r>
          </w:p>
        </w:tc>
        <w:tc>
          <w:tcPr>
            <w:tcW w:w="4961" w:type="dxa"/>
          </w:tcPr>
          <w:p w:rsidR="008B1E97" w:rsidRPr="008B1E97" w:rsidRDefault="008B1E97" w:rsidP="008B1E97">
            <w:r w:rsidRPr="001C0821">
              <w:t>два элемента типа ААА по 1,5 В</w:t>
            </w:r>
          </w:p>
        </w:tc>
      </w:tr>
      <w:tr w:rsidR="008B1E97" w:rsidRPr="008B1E97" w:rsidTr="004A0476">
        <w:tc>
          <w:tcPr>
            <w:tcW w:w="4991" w:type="dxa"/>
          </w:tcPr>
          <w:p w:rsidR="008B1E97" w:rsidRPr="008B1E97" w:rsidRDefault="008B1E97" w:rsidP="008B1E97">
            <w:r w:rsidRPr="001C0821">
              <w:t xml:space="preserve">Условия эксплуатации: </w:t>
            </w:r>
          </w:p>
        </w:tc>
        <w:tc>
          <w:tcPr>
            <w:tcW w:w="4961" w:type="dxa"/>
          </w:tcPr>
          <w:p w:rsidR="008B1E97" w:rsidRPr="008B1E97" w:rsidRDefault="008B1E97" w:rsidP="008B1E97">
            <w:r w:rsidRPr="001C0821">
              <w:t>температура от -10 °C до +40 °C, относительная влажность воздуха 80% при +25 °C</w:t>
            </w:r>
          </w:p>
        </w:tc>
      </w:tr>
      <w:tr w:rsidR="008B1E97" w:rsidRPr="008B1E97" w:rsidTr="004A0476">
        <w:tc>
          <w:tcPr>
            <w:tcW w:w="4991" w:type="dxa"/>
          </w:tcPr>
          <w:p w:rsidR="008B1E97" w:rsidRPr="008B1E97" w:rsidRDefault="008B1E97" w:rsidP="008B1E97">
            <w:r w:rsidRPr="001C0821">
              <w:t>Масса, не более:</w:t>
            </w:r>
          </w:p>
        </w:tc>
        <w:tc>
          <w:tcPr>
            <w:tcW w:w="4961" w:type="dxa"/>
          </w:tcPr>
          <w:p w:rsidR="008B1E97" w:rsidRPr="008B1E97" w:rsidRDefault="008B1E97" w:rsidP="008B1E97">
            <w:r w:rsidRPr="001C0821">
              <w:t>5 кг</w:t>
            </w:r>
          </w:p>
        </w:tc>
      </w:tr>
      <w:tr w:rsidR="00CB1AE1" w:rsidRPr="008B1E97" w:rsidTr="004A0476">
        <w:tc>
          <w:tcPr>
            <w:tcW w:w="4991" w:type="dxa"/>
          </w:tcPr>
          <w:p w:rsidR="00CB1AE1" w:rsidRPr="001C0821" w:rsidRDefault="00CB1AE1" w:rsidP="008B1E97">
            <w:r>
              <w:t>Гарантия</w:t>
            </w:r>
          </w:p>
        </w:tc>
        <w:tc>
          <w:tcPr>
            <w:tcW w:w="4961" w:type="dxa"/>
          </w:tcPr>
          <w:p w:rsidR="00CB1AE1" w:rsidRPr="001C0821" w:rsidRDefault="00857E53" w:rsidP="00857E53">
            <w:r>
              <w:t>36</w:t>
            </w:r>
            <w:r w:rsidR="00CB1AE1">
              <w:t xml:space="preserve"> месяц</w:t>
            </w:r>
            <w:r>
              <w:t>ев</w:t>
            </w:r>
          </w:p>
        </w:tc>
      </w:tr>
    </w:tbl>
    <w:p w:rsidR="00992347" w:rsidRPr="00DA39B1" w:rsidRDefault="00992347" w:rsidP="008B1E97">
      <w:pPr>
        <w:pStyle w:val="1"/>
        <w:tabs>
          <w:tab w:val="left" w:pos="993"/>
        </w:tabs>
        <w:spacing w:line="276" w:lineRule="auto"/>
        <w:jc w:val="both"/>
        <w:rPr>
          <w:b/>
          <w:bCs/>
          <w:sz w:val="24"/>
          <w:szCs w:val="24"/>
        </w:rPr>
      </w:pPr>
    </w:p>
    <w:p w:rsidR="00F11545" w:rsidRPr="007D35AF" w:rsidRDefault="00F11545" w:rsidP="00A95246">
      <w:pPr>
        <w:pStyle w:val="a9"/>
        <w:spacing w:after="0" w:line="240" w:lineRule="auto"/>
        <w:ind w:left="0"/>
        <w:rPr>
          <w:rFonts w:ascii="Times New Roman" w:hAnsi="Times New Roman"/>
          <w:color w:val="FF0000"/>
          <w:sz w:val="24"/>
          <w:szCs w:val="24"/>
        </w:rPr>
      </w:pPr>
    </w:p>
    <w:p w:rsidR="00714F81" w:rsidRPr="00210BEA" w:rsidRDefault="00714F81" w:rsidP="00714F81">
      <w:pPr>
        <w:tabs>
          <w:tab w:val="left" w:pos="851"/>
        </w:tabs>
        <w:spacing w:line="23" w:lineRule="atLeast"/>
        <w:rPr>
          <w:b/>
          <w:bCs/>
        </w:rPr>
      </w:pPr>
      <w:r w:rsidRPr="00210BEA">
        <w:rPr>
          <w:b/>
          <w:bCs/>
        </w:rPr>
        <w:t xml:space="preserve">4. </w:t>
      </w:r>
      <w:r w:rsidRPr="00210BEA">
        <w:rPr>
          <w:b/>
          <w:color w:val="000000"/>
          <w:lang w:eastAsia="en-US"/>
        </w:rPr>
        <w:t>Общие</w:t>
      </w:r>
      <w:r w:rsidRPr="00210BEA">
        <w:rPr>
          <w:b/>
          <w:bCs/>
        </w:rPr>
        <w:t xml:space="preserve"> требования.</w:t>
      </w:r>
    </w:p>
    <w:p w:rsidR="00714F81" w:rsidRPr="00D3673C" w:rsidRDefault="00714F81" w:rsidP="00714F81">
      <w:pPr>
        <w:pStyle w:val="1"/>
        <w:numPr>
          <w:ilvl w:val="1"/>
          <w:numId w:val="2"/>
        </w:numPr>
        <w:tabs>
          <w:tab w:val="left" w:pos="709"/>
          <w:tab w:val="left" w:pos="851"/>
          <w:tab w:val="left" w:pos="1134"/>
        </w:tabs>
        <w:spacing w:line="276" w:lineRule="auto"/>
        <w:ind w:left="1418" w:right="68" w:hanging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714F81" w:rsidRPr="00D3673C" w:rsidRDefault="00714F81" w:rsidP="00714F81">
      <w:pPr>
        <w:pStyle w:val="1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right="68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714F81" w:rsidRPr="00D3673C" w:rsidRDefault="00714F81" w:rsidP="00714F81">
      <w:pPr>
        <w:pStyle w:val="1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right="68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 xml:space="preserve">для импортного оборудования, а так же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</w:t>
      </w:r>
    </w:p>
    <w:p w:rsidR="00714F81" w:rsidRPr="00D3673C" w:rsidRDefault="00714F81" w:rsidP="00714F81">
      <w:pPr>
        <w:pStyle w:val="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от 16 июля </w:t>
      </w:r>
      <w:smartTag w:uri="urn:schemas-microsoft-com:office:smarttags" w:element="metricconverter">
        <w:smartTagPr>
          <w:attr w:name="ProductID" w:val="1999 г"/>
        </w:smartTagPr>
        <w:r w:rsidRPr="00D3673C">
          <w:rPr>
            <w:sz w:val="24"/>
            <w:szCs w:val="24"/>
          </w:rPr>
          <w:t>1999 г</w:t>
        </w:r>
      </w:smartTag>
      <w:r w:rsidRPr="00D3673C">
        <w:rPr>
          <w:sz w:val="24"/>
          <w:szCs w:val="24"/>
        </w:rPr>
        <w:t xml:space="preserve">. N 36 "О Правилах проведения сертификации электрооборудования". </w:t>
      </w:r>
    </w:p>
    <w:p w:rsidR="00714F81" w:rsidRPr="00D3673C" w:rsidRDefault="00714F81" w:rsidP="00714F81">
      <w:pPr>
        <w:pStyle w:val="1"/>
        <w:numPr>
          <w:ilvl w:val="1"/>
          <w:numId w:val="2"/>
        </w:numPr>
        <w:tabs>
          <w:tab w:val="left" w:pos="0"/>
          <w:tab w:val="left" w:pos="851"/>
          <w:tab w:val="left" w:pos="1276"/>
        </w:tabs>
        <w:spacing w:line="276" w:lineRule="auto"/>
        <w:ind w:left="0" w:right="68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 ГОСТ:</w:t>
      </w:r>
    </w:p>
    <w:p w:rsidR="00714F81" w:rsidRPr="00D3673C" w:rsidRDefault="00714F81" w:rsidP="00714F81">
      <w:pPr>
        <w:spacing w:line="276" w:lineRule="auto"/>
        <w:ind w:firstLine="708"/>
        <w:jc w:val="both"/>
      </w:pPr>
      <w:r w:rsidRPr="00D3673C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14F81" w:rsidRPr="00D3673C" w:rsidRDefault="00714F81" w:rsidP="00714F81">
      <w:pPr>
        <w:pStyle w:val="1"/>
        <w:spacing w:line="276" w:lineRule="auto"/>
        <w:ind w:left="0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714F81" w:rsidRPr="00D3673C" w:rsidRDefault="00714F81" w:rsidP="00714F81">
      <w:pPr>
        <w:pStyle w:val="1"/>
        <w:numPr>
          <w:ilvl w:val="1"/>
          <w:numId w:val="2"/>
        </w:numPr>
        <w:tabs>
          <w:tab w:val="left" w:pos="0"/>
          <w:tab w:val="left" w:pos="851"/>
          <w:tab w:val="left" w:pos="1134"/>
        </w:tabs>
        <w:spacing w:line="276" w:lineRule="auto"/>
        <w:ind w:left="0" w:right="68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>Вс</w:t>
      </w:r>
      <w:r>
        <w:rPr>
          <w:sz w:val="24"/>
          <w:szCs w:val="24"/>
        </w:rPr>
        <w:t>е</w:t>
      </w:r>
      <w:r w:rsidRPr="00D3673C">
        <w:rPr>
          <w:sz w:val="24"/>
          <w:szCs w:val="24"/>
        </w:rPr>
        <w:t xml:space="preserve"> </w:t>
      </w:r>
      <w:r>
        <w:rPr>
          <w:sz w:val="24"/>
          <w:szCs w:val="24"/>
        </w:rPr>
        <w:t>оборудование</w:t>
      </w:r>
      <w:r w:rsidRPr="00D3673C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о</w:t>
      </w:r>
      <w:r w:rsidRPr="00D3673C">
        <w:rPr>
          <w:sz w:val="24"/>
          <w:szCs w:val="24"/>
        </w:rPr>
        <w:t xml:space="preserve"> быть обеспечен</w:t>
      </w:r>
      <w:r>
        <w:rPr>
          <w:sz w:val="24"/>
          <w:szCs w:val="24"/>
        </w:rPr>
        <w:t>о</w:t>
      </w:r>
      <w:r w:rsidRPr="00D3673C">
        <w:rPr>
          <w:sz w:val="24"/>
          <w:szCs w:val="24"/>
        </w:rPr>
        <w:t xml:space="preserve"> заводской не повреждённой упаковкой, полным комплектом заводской документации на русском языке (техническим паспортом, руководством по эксплуатации и др.).</w:t>
      </w:r>
    </w:p>
    <w:p w:rsidR="00714F81" w:rsidRDefault="00714F81" w:rsidP="00714F81">
      <w:pPr>
        <w:pStyle w:val="1"/>
        <w:numPr>
          <w:ilvl w:val="1"/>
          <w:numId w:val="2"/>
        </w:numPr>
        <w:tabs>
          <w:tab w:val="left" w:pos="0"/>
          <w:tab w:val="left" w:pos="851"/>
          <w:tab w:val="left" w:pos="1134"/>
        </w:tabs>
        <w:spacing w:line="276" w:lineRule="auto"/>
        <w:ind w:left="0" w:right="68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DC29AA">
        <w:rPr>
          <w:sz w:val="24"/>
          <w:szCs w:val="24"/>
        </w:rPr>
        <w:t xml:space="preserve">ГОСТ 14192-96, ГОСТ 23216-78 и ГОСТ 15150-69 </w:t>
      </w:r>
      <w:r w:rsidRPr="00D3673C">
        <w:rPr>
          <w:sz w:val="24"/>
          <w:szCs w:val="24"/>
        </w:rPr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954017" w:rsidRDefault="00954017" w:rsidP="00954017">
      <w:pPr>
        <w:pStyle w:val="1"/>
        <w:tabs>
          <w:tab w:val="left" w:pos="0"/>
          <w:tab w:val="left" w:pos="851"/>
          <w:tab w:val="left" w:pos="1134"/>
        </w:tabs>
        <w:spacing w:line="276" w:lineRule="auto"/>
        <w:ind w:right="68"/>
        <w:jc w:val="both"/>
        <w:rPr>
          <w:sz w:val="24"/>
          <w:szCs w:val="24"/>
        </w:rPr>
      </w:pPr>
    </w:p>
    <w:p w:rsidR="00714F81" w:rsidRPr="00D3673C" w:rsidRDefault="00714F81" w:rsidP="00714F81">
      <w:pPr>
        <w:pStyle w:val="1"/>
        <w:numPr>
          <w:ilvl w:val="0"/>
          <w:numId w:val="2"/>
        </w:numPr>
        <w:tabs>
          <w:tab w:val="left" w:pos="567"/>
          <w:tab w:val="left" w:pos="993"/>
        </w:tabs>
        <w:spacing w:line="276" w:lineRule="auto"/>
        <w:ind w:left="0" w:right="68" w:firstLine="993"/>
        <w:jc w:val="both"/>
        <w:rPr>
          <w:b/>
          <w:bCs/>
          <w:sz w:val="24"/>
          <w:szCs w:val="24"/>
        </w:rPr>
      </w:pPr>
      <w:r w:rsidRPr="00D3673C">
        <w:rPr>
          <w:b/>
          <w:bCs/>
          <w:sz w:val="24"/>
          <w:szCs w:val="24"/>
        </w:rPr>
        <w:t>Гарантийные обязательства.</w:t>
      </w:r>
    </w:p>
    <w:p w:rsidR="00954017" w:rsidRDefault="00714F81" w:rsidP="00714F81">
      <w:pPr>
        <w:pStyle w:val="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>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</w:t>
      </w:r>
    </w:p>
    <w:p w:rsidR="00954017" w:rsidRDefault="00954017" w:rsidP="00714F81">
      <w:pPr>
        <w:pStyle w:val="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714F81" w:rsidRPr="00D3673C" w:rsidRDefault="00714F81" w:rsidP="00714F81">
      <w:pPr>
        <w:pStyle w:val="1"/>
        <w:numPr>
          <w:ilvl w:val="0"/>
          <w:numId w:val="2"/>
        </w:numPr>
        <w:tabs>
          <w:tab w:val="left" w:pos="567"/>
          <w:tab w:val="left" w:pos="1134"/>
        </w:tabs>
        <w:spacing w:line="276" w:lineRule="auto"/>
        <w:ind w:left="0" w:right="68" w:firstLine="993"/>
        <w:jc w:val="both"/>
        <w:rPr>
          <w:sz w:val="24"/>
          <w:szCs w:val="24"/>
        </w:rPr>
      </w:pPr>
      <w:r w:rsidRPr="00D3673C"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714F81" w:rsidRDefault="00714F81" w:rsidP="00714F81">
      <w:pPr>
        <w:pStyle w:val="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</w:t>
      </w:r>
      <w:r>
        <w:rPr>
          <w:sz w:val="24"/>
          <w:szCs w:val="24"/>
        </w:rPr>
        <w:t xml:space="preserve">ию) должен быть не менее </w:t>
      </w:r>
      <w:r w:rsidR="00927C43">
        <w:rPr>
          <w:sz w:val="24"/>
          <w:szCs w:val="24"/>
        </w:rPr>
        <w:t>1</w:t>
      </w:r>
      <w:r>
        <w:rPr>
          <w:sz w:val="24"/>
          <w:szCs w:val="24"/>
        </w:rPr>
        <w:t>0 лет.</w:t>
      </w:r>
    </w:p>
    <w:p w:rsidR="00954017" w:rsidRPr="00D3673C" w:rsidRDefault="00954017" w:rsidP="00714F81">
      <w:pPr>
        <w:pStyle w:val="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714F81" w:rsidRPr="00D3673C" w:rsidRDefault="00714F81" w:rsidP="00714F81">
      <w:pPr>
        <w:pStyle w:val="1"/>
        <w:numPr>
          <w:ilvl w:val="0"/>
          <w:numId w:val="2"/>
        </w:numPr>
        <w:tabs>
          <w:tab w:val="left" w:pos="567"/>
        </w:tabs>
        <w:spacing w:line="276" w:lineRule="auto"/>
        <w:ind w:left="0" w:right="68" w:firstLine="993"/>
        <w:jc w:val="both"/>
        <w:rPr>
          <w:b/>
          <w:bCs/>
          <w:sz w:val="24"/>
          <w:szCs w:val="24"/>
        </w:rPr>
      </w:pPr>
      <w:r w:rsidRPr="00D3673C">
        <w:rPr>
          <w:b/>
          <w:bCs/>
          <w:sz w:val="24"/>
          <w:szCs w:val="24"/>
        </w:rPr>
        <w:t xml:space="preserve">Состав технической и </w:t>
      </w:r>
      <w:proofErr w:type="gramStart"/>
      <w:r w:rsidRPr="00D3673C">
        <w:rPr>
          <w:b/>
          <w:bCs/>
          <w:sz w:val="24"/>
          <w:szCs w:val="24"/>
        </w:rPr>
        <w:t>эксплуатационной  документации</w:t>
      </w:r>
      <w:proofErr w:type="gramEnd"/>
      <w:r w:rsidRPr="00D3673C">
        <w:rPr>
          <w:b/>
          <w:bCs/>
          <w:sz w:val="24"/>
          <w:szCs w:val="24"/>
        </w:rPr>
        <w:t>.</w:t>
      </w:r>
    </w:p>
    <w:p w:rsidR="00714F81" w:rsidRDefault="00714F81" w:rsidP="00714F81">
      <w:pPr>
        <w:pStyle w:val="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</w:t>
      </w:r>
      <w:proofErr w:type="gramStart"/>
      <w:r w:rsidRPr="00D3673C">
        <w:rPr>
          <w:sz w:val="24"/>
          <w:szCs w:val="24"/>
        </w:rPr>
        <w:t>эксплуатационной  документации</w:t>
      </w:r>
      <w:proofErr w:type="gramEnd"/>
      <w:r w:rsidRPr="00D3673C">
        <w:rPr>
          <w:sz w:val="24"/>
          <w:szCs w:val="24"/>
        </w:rPr>
        <w:t xml:space="preserve"> на русском языке, подготовленной в соответствии с </w:t>
      </w:r>
      <w:r>
        <w:rPr>
          <w:sz w:val="24"/>
          <w:szCs w:val="24"/>
        </w:rPr>
        <w:t>ГОСТ 34.003-90, ГОСТ 34.201</w:t>
      </w:r>
      <w:r w:rsidRPr="00DC29AA">
        <w:rPr>
          <w:sz w:val="24"/>
          <w:szCs w:val="24"/>
        </w:rPr>
        <w:t>–89, ГОСТ 27300-87, ГОСТ 2.601-2013</w:t>
      </w:r>
      <w:r>
        <w:rPr>
          <w:sz w:val="24"/>
          <w:szCs w:val="24"/>
        </w:rPr>
        <w:t xml:space="preserve"> </w:t>
      </w:r>
      <w:r w:rsidRPr="00D3673C">
        <w:rPr>
          <w:sz w:val="24"/>
          <w:szCs w:val="24"/>
        </w:rPr>
        <w:t xml:space="preserve">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4F30C8" w:rsidRDefault="004F30C8" w:rsidP="00714F81">
      <w:pPr>
        <w:pStyle w:val="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714F81" w:rsidRPr="00D3673C" w:rsidRDefault="00714F81" w:rsidP="00714F81">
      <w:pPr>
        <w:pStyle w:val="1"/>
        <w:numPr>
          <w:ilvl w:val="0"/>
          <w:numId w:val="2"/>
        </w:numPr>
        <w:tabs>
          <w:tab w:val="left" w:pos="567"/>
          <w:tab w:val="left" w:pos="993"/>
        </w:tabs>
        <w:spacing w:line="276" w:lineRule="auto"/>
        <w:ind w:left="0" w:right="68" w:firstLine="993"/>
        <w:jc w:val="both"/>
        <w:rPr>
          <w:b/>
          <w:bCs/>
          <w:sz w:val="24"/>
          <w:szCs w:val="24"/>
        </w:rPr>
      </w:pPr>
      <w:r w:rsidRPr="00D3673C">
        <w:rPr>
          <w:b/>
          <w:bCs/>
          <w:sz w:val="24"/>
          <w:szCs w:val="24"/>
        </w:rPr>
        <w:t>Сроки и очередность поставки оборудования.</w:t>
      </w:r>
    </w:p>
    <w:p w:rsidR="00714F81" w:rsidRDefault="00714F81" w:rsidP="00714F81">
      <w:pPr>
        <w:spacing w:line="276" w:lineRule="auto"/>
        <w:ind w:firstLine="708"/>
        <w:jc w:val="both"/>
      </w:pPr>
      <w:r w:rsidRPr="00D3673C">
        <w:t xml:space="preserve">Поставка оборудования должна осуществляться на основании Договора, заключаемого филиалом с победителем конкурса. Поставка оборудования должна быть выполнена </w:t>
      </w:r>
      <w:r w:rsidR="00AA690A">
        <w:t xml:space="preserve">в течении 30 календарных дней </w:t>
      </w:r>
      <w:r w:rsidR="00660C68">
        <w:t>с момента заключения Договора</w:t>
      </w:r>
      <w:r w:rsidRPr="00D3673C">
        <w:t>.  Изменение сроков поставки оборудования возможно по решению заказчика за месяц до даты, на которую переносится ближайшая поставка и оформляется соглашением между заказчиком и исполнителем.</w:t>
      </w:r>
    </w:p>
    <w:p w:rsidR="00954017" w:rsidRPr="00D3673C" w:rsidRDefault="00954017" w:rsidP="00714F81">
      <w:pPr>
        <w:spacing w:line="276" w:lineRule="auto"/>
        <w:ind w:firstLine="708"/>
        <w:jc w:val="both"/>
      </w:pPr>
    </w:p>
    <w:p w:rsidR="00714F81" w:rsidRPr="00D3673C" w:rsidRDefault="00714F81" w:rsidP="00714F81">
      <w:pPr>
        <w:pStyle w:val="1"/>
        <w:numPr>
          <w:ilvl w:val="0"/>
          <w:numId w:val="2"/>
        </w:numPr>
        <w:tabs>
          <w:tab w:val="left" w:pos="567"/>
        </w:tabs>
        <w:spacing w:line="276" w:lineRule="auto"/>
        <w:ind w:left="0" w:right="68" w:firstLine="993"/>
        <w:jc w:val="both"/>
        <w:rPr>
          <w:b/>
          <w:bCs/>
          <w:sz w:val="24"/>
          <w:szCs w:val="24"/>
        </w:rPr>
      </w:pPr>
      <w:r w:rsidRPr="00D3673C">
        <w:rPr>
          <w:b/>
          <w:bCs/>
          <w:sz w:val="24"/>
          <w:szCs w:val="24"/>
        </w:rPr>
        <w:t xml:space="preserve"> Требования к Поставщику.</w:t>
      </w:r>
    </w:p>
    <w:p w:rsidR="00714F81" w:rsidRPr="00D3673C" w:rsidRDefault="00714F81" w:rsidP="00714F81">
      <w:pPr>
        <w:tabs>
          <w:tab w:val="left" w:pos="709"/>
          <w:tab w:val="left" w:pos="1560"/>
        </w:tabs>
        <w:spacing w:line="276" w:lineRule="auto"/>
        <w:jc w:val="both"/>
      </w:pPr>
      <w:r w:rsidRPr="00D3673C"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документации);</w:t>
      </w:r>
    </w:p>
    <w:p w:rsidR="00714F81" w:rsidRDefault="00714F81" w:rsidP="00714F81">
      <w:pPr>
        <w:tabs>
          <w:tab w:val="left" w:pos="709"/>
          <w:tab w:val="left" w:pos="1560"/>
        </w:tabs>
        <w:spacing w:line="276" w:lineRule="auto"/>
        <w:jc w:val="both"/>
      </w:pPr>
      <w:r w:rsidRPr="00D3673C">
        <w:tab/>
        <w:t>В случае альтернативного предложения по поставляемому оборудованию, Поставщик согласовывает с заказчиком возможность замены оборудования на аналогичное без изменения стоимости поставляемого оборудования и ухудшения его характеристик.</w:t>
      </w:r>
    </w:p>
    <w:p w:rsidR="00954017" w:rsidRPr="00D3673C" w:rsidRDefault="00954017" w:rsidP="00714F81">
      <w:pPr>
        <w:tabs>
          <w:tab w:val="left" w:pos="709"/>
          <w:tab w:val="left" w:pos="1560"/>
        </w:tabs>
        <w:spacing w:line="276" w:lineRule="auto"/>
        <w:jc w:val="both"/>
      </w:pPr>
    </w:p>
    <w:p w:rsidR="00714F81" w:rsidRPr="00D3673C" w:rsidRDefault="00714F81" w:rsidP="00714F81">
      <w:pPr>
        <w:pStyle w:val="1"/>
        <w:numPr>
          <w:ilvl w:val="0"/>
          <w:numId w:val="2"/>
        </w:numPr>
        <w:tabs>
          <w:tab w:val="left" w:pos="567"/>
        </w:tabs>
        <w:spacing w:line="276" w:lineRule="auto"/>
        <w:ind w:left="0" w:right="68" w:firstLine="993"/>
        <w:jc w:val="both"/>
      </w:pPr>
      <w:r w:rsidRPr="00D3673C">
        <w:rPr>
          <w:b/>
          <w:bCs/>
          <w:sz w:val="24"/>
          <w:szCs w:val="24"/>
        </w:rPr>
        <w:t>Правила приемки оборудования.</w:t>
      </w:r>
    </w:p>
    <w:p w:rsidR="00714F81" w:rsidRPr="00D3673C" w:rsidRDefault="00714F81" w:rsidP="00714F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3673C">
        <w:rPr>
          <w:szCs w:val="24"/>
        </w:rPr>
        <w:t xml:space="preserve">Все поставляемое оборудование проходит входной контроль, осуществляемый представителями </w:t>
      </w:r>
      <w:r>
        <w:rPr>
          <w:szCs w:val="24"/>
        </w:rPr>
        <w:t>ф</w:t>
      </w:r>
      <w:r w:rsidRPr="00D3673C">
        <w:rPr>
          <w:szCs w:val="24"/>
        </w:rPr>
        <w:t xml:space="preserve">илиала </w:t>
      </w:r>
      <w:r w:rsidRPr="00D3673C">
        <w:t xml:space="preserve">и ответственными представителями Поставщика </w:t>
      </w:r>
      <w:r w:rsidRPr="00D3673C">
        <w:rPr>
          <w:szCs w:val="24"/>
        </w:rPr>
        <w:t>при получении оборудования на склад.</w:t>
      </w:r>
    </w:p>
    <w:p w:rsidR="00714F81" w:rsidRDefault="00714F81" w:rsidP="00714F81">
      <w:pPr>
        <w:spacing w:line="276" w:lineRule="auto"/>
        <w:jc w:val="both"/>
      </w:pPr>
      <w:r w:rsidRPr="00D3673C">
        <w:t xml:space="preserve">           В случае выявления дефектов, в том числе и скрытых, Поставщик обязан за свой счет заменить поставленн</w:t>
      </w:r>
      <w:r>
        <w:t>ое</w:t>
      </w:r>
      <w:r w:rsidRPr="00D3673C">
        <w:t xml:space="preserve"> </w:t>
      </w:r>
      <w:r>
        <w:t>оборудование</w:t>
      </w:r>
      <w:r w:rsidRPr="00D3673C">
        <w:t>.</w:t>
      </w:r>
    </w:p>
    <w:p w:rsidR="00714F81" w:rsidRDefault="00714F81" w:rsidP="00714F81">
      <w:pPr>
        <w:spacing w:line="276" w:lineRule="auto"/>
        <w:rPr>
          <w:color w:val="00B0F0"/>
        </w:rPr>
      </w:pPr>
    </w:p>
    <w:p w:rsidR="00714F81" w:rsidRDefault="00714F81" w:rsidP="00714F81">
      <w:pPr>
        <w:spacing w:line="276" w:lineRule="auto"/>
        <w:rPr>
          <w:color w:val="00B0F0"/>
        </w:rPr>
      </w:pPr>
    </w:p>
    <w:p w:rsidR="00714F81" w:rsidRPr="00F72216" w:rsidRDefault="00714F81" w:rsidP="00714F81">
      <w:pPr>
        <w:spacing w:line="276" w:lineRule="auto"/>
        <w:rPr>
          <w:color w:val="00B0F0"/>
        </w:rPr>
      </w:pPr>
    </w:p>
    <w:p w:rsidR="00954017" w:rsidRPr="00954017" w:rsidRDefault="00954017" w:rsidP="00954017">
      <w:pPr>
        <w:spacing w:line="276" w:lineRule="auto"/>
        <w:outlineLvl w:val="0"/>
      </w:pPr>
      <w:r w:rsidRPr="00954017">
        <w:t xml:space="preserve">Начальник управления реализации услуг </w:t>
      </w:r>
    </w:p>
    <w:p w:rsidR="00954017" w:rsidRPr="00954017" w:rsidRDefault="00954017" w:rsidP="00954017">
      <w:pPr>
        <w:spacing w:line="276" w:lineRule="auto"/>
        <w:rPr>
          <w:b/>
        </w:rPr>
      </w:pPr>
      <w:r w:rsidRPr="00954017">
        <w:t>и учета электроэнергии</w:t>
      </w:r>
      <w:r w:rsidRPr="00954017">
        <w:tab/>
      </w:r>
      <w:r w:rsidRPr="00954017">
        <w:tab/>
      </w:r>
      <w:r w:rsidRPr="00954017">
        <w:tab/>
      </w:r>
      <w:r w:rsidRPr="00954017">
        <w:tab/>
      </w:r>
      <w:r w:rsidRPr="00954017">
        <w:tab/>
      </w:r>
      <w:r w:rsidRPr="00954017">
        <w:tab/>
      </w:r>
      <w:r w:rsidRPr="00954017">
        <w:tab/>
        <w:t xml:space="preserve">          Г.Р. Устименко</w:t>
      </w:r>
    </w:p>
    <w:p w:rsidR="00954017" w:rsidRPr="00954017" w:rsidRDefault="00954017" w:rsidP="00954017">
      <w:pPr>
        <w:spacing w:line="276" w:lineRule="auto"/>
        <w:rPr>
          <w:b/>
        </w:rPr>
      </w:pPr>
    </w:p>
    <w:p w:rsidR="00954017" w:rsidRPr="00954017" w:rsidRDefault="00954017" w:rsidP="00954017">
      <w:pPr>
        <w:spacing w:line="276" w:lineRule="auto"/>
        <w:rPr>
          <w:b/>
        </w:rPr>
      </w:pPr>
    </w:p>
    <w:p w:rsidR="00954017" w:rsidRPr="00954017" w:rsidRDefault="00954017" w:rsidP="00954017">
      <w:pPr>
        <w:spacing w:line="276" w:lineRule="auto"/>
        <w:jc w:val="both"/>
        <w:rPr>
          <w:sz w:val="20"/>
          <w:szCs w:val="20"/>
        </w:rPr>
      </w:pPr>
      <w:r w:rsidRPr="00954017">
        <w:rPr>
          <w:sz w:val="20"/>
          <w:szCs w:val="20"/>
        </w:rPr>
        <w:t>Исп. Жаровцев О.Н.</w:t>
      </w:r>
    </w:p>
    <w:p w:rsidR="00954017" w:rsidRPr="00954017" w:rsidRDefault="00954017" w:rsidP="00954017">
      <w:pPr>
        <w:spacing w:line="276" w:lineRule="auto"/>
        <w:rPr>
          <w:b/>
          <w:color w:val="FF0000"/>
        </w:rPr>
      </w:pPr>
      <w:r w:rsidRPr="00954017">
        <w:rPr>
          <w:sz w:val="20"/>
          <w:szCs w:val="20"/>
        </w:rPr>
        <w:t>(4852) 78-12-62</w:t>
      </w:r>
    </w:p>
    <w:p w:rsidR="005B5497" w:rsidRPr="007D35AF" w:rsidRDefault="005B5497" w:rsidP="00714F81">
      <w:pPr>
        <w:tabs>
          <w:tab w:val="left" w:pos="851"/>
        </w:tabs>
        <w:spacing w:line="23" w:lineRule="atLeast"/>
        <w:rPr>
          <w:b/>
          <w:color w:val="FF0000"/>
        </w:rPr>
      </w:pPr>
    </w:p>
    <w:sectPr w:rsidR="005B5497" w:rsidRPr="007D35AF" w:rsidSect="00306584">
      <w:type w:val="continuous"/>
      <w:pgSz w:w="11906" w:h="16838"/>
      <w:pgMar w:top="539" w:right="680" w:bottom="709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789B" w:rsidRDefault="00BE789B" w:rsidP="00306584">
      <w:r>
        <w:separator/>
      </w:r>
    </w:p>
  </w:endnote>
  <w:endnote w:type="continuationSeparator" w:id="0">
    <w:p w:rsidR="00BE789B" w:rsidRDefault="00BE789B" w:rsidP="00306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GothicBookCmpC">
    <w:altName w:val="FranklinGothicBookCmp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789B" w:rsidRDefault="00BE789B" w:rsidP="00306584">
      <w:r>
        <w:separator/>
      </w:r>
    </w:p>
  </w:footnote>
  <w:footnote w:type="continuationSeparator" w:id="0">
    <w:p w:rsidR="00BE789B" w:rsidRDefault="00BE789B" w:rsidP="003065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2945815"/>
      <w:docPartObj>
        <w:docPartGallery w:val="Page Numbers (Top of Page)"/>
        <w:docPartUnique/>
      </w:docPartObj>
    </w:sdtPr>
    <w:sdtEndPr/>
    <w:sdtContent>
      <w:p w:rsidR="00306584" w:rsidRDefault="0030658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443A">
          <w:rPr>
            <w:noProof/>
          </w:rPr>
          <w:t>4</w:t>
        </w:r>
        <w:r>
          <w:fldChar w:fldCharType="end"/>
        </w:r>
      </w:p>
    </w:sdtContent>
  </w:sdt>
  <w:p w:rsidR="00306584" w:rsidRDefault="00306584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80599"/>
    <w:multiLevelType w:val="multilevel"/>
    <w:tmpl w:val="4B7412E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1" w15:restartNumberingAfterBreak="0">
    <w:nsid w:val="09B47BC8"/>
    <w:multiLevelType w:val="hybridMultilevel"/>
    <w:tmpl w:val="E996ACA0"/>
    <w:lvl w:ilvl="0" w:tplc="EF9E2AF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AA27B8E"/>
    <w:multiLevelType w:val="multilevel"/>
    <w:tmpl w:val="86A04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0B6267"/>
    <w:multiLevelType w:val="multilevel"/>
    <w:tmpl w:val="B8D8D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0B7840"/>
    <w:multiLevelType w:val="multilevel"/>
    <w:tmpl w:val="DDA6B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090BA0"/>
    <w:multiLevelType w:val="multilevel"/>
    <w:tmpl w:val="61AA43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317969"/>
    <w:multiLevelType w:val="multilevel"/>
    <w:tmpl w:val="4D44BE4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7" w15:restartNumberingAfterBreak="0">
    <w:nsid w:val="2F4E0753"/>
    <w:multiLevelType w:val="multilevel"/>
    <w:tmpl w:val="1CFE8CF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8" w15:restartNumberingAfterBreak="0">
    <w:nsid w:val="332C6A13"/>
    <w:multiLevelType w:val="multilevel"/>
    <w:tmpl w:val="4B820F3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9" w15:restartNumberingAfterBreak="0">
    <w:nsid w:val="33336020"/>
    <w:multiLevelType w:val="multilevel"/>
    <w:tmpl w:val="C7386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FA3E2D"/>
    <w:multiLevelType w:val="hybridMultilevel"/>
    <w:tmpl w:val="03A04DE8"/>
    <w:lvl w:ilvl="0" w:tplc="EF9E2AF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E1D2555"/>
    <w:multiLevelType w:val="hybridMultilevel"/>
    <w:tmpl w:val="ADD8A240"/>
    <w:lvl w:ilvl="0" w:tplc="EF9E2AFC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2" w15:restartNumberingAfterBreak="0">
    <w:nsid w:val="4387468F"/>
    <w:multiLevelType w:val="multilevel"/>
    <w:tmpl w:val="3B164D1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1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920" w:hanging="1800"/>
      </w:pPr>
      <w:rPr>
        <w:rFonts w:cs="Times New Roman" w:hint="default"/>
      </w:rPr>
    </w:lvl>
  </w:abstractNum>
  <w:abstractNum w:abstractNumId="13" w15:restartNumberingAfterBreak="0">
    <w:nsid w:val="4BE55DAB"/>
    <w:multiLevelType w:val="hybridMultilevel"/>
    <w:tmpl w:val="79A08096"/>
    <w:lvl w:ilvl="0" w:tplc="EF9E2AFC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4" w15:restartNumberingAfterBreak="0">
    <w:nsid w:val="4C187DF5"/>
    <w:multiLevelType w:val="multilevel"/>
    <w:tmpl w:val="E6E2FAF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51A3174B"/>
    <w:multiLevelType w:val="multilevel"/>
    <w:tmpl w:val="F12E185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54A50929"/>
    <w:multiLevelType w:val="multilevel"/>
    <w:tmpl w:val="98C2BB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38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2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8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024" w:hanging="1800"/>
      </w:pPr>
      <w:rPr>
        <w:rFonts w:hint="default"/>
      </w:rPr>
    </w:lvl>
  </w:abstractNum>
  <w:abstractNum w:abstractNumId="19" w15:restartNumberingAfterBreak="0">
    <w:nsid w:val="577A3580"/>
    <w:multiLevelType w:val="hybridMultilevel"/>
    <w:tmpl w:val="5EA438AC"/>
    <w:lvl w:ilvl="0" w:tplc="EF9E2AFC">
      <w:start w:val="1"/>
      <w:numFmt w:val="bullet"/>
      <w:lvlText w:val=""/>
      <w:lvlJc w:val="left"/>
      <w:pPr>
        <w:ind w:left="13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20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09E690A"/>
    <w:multiLevelType w:val="hybridMultilevel"/>
    <w:tmpl w:val="0182108A"/>
    <w:lvl w:ilvl="0" w:tplc="8CA62A8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EE396B"/>
    <w:multiLevelType w:val="hybridMultilevel"/>
    <w:tmpl w:val="1598ED3C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3" w15:restartNumberingAfterBreak="0">
    <w:nsid w:val="6D7207F2"/>
    <w:multiLevelType w:val="hybridMultilevel"/>
    <w:tmpl w:val="D1B8309E"/>
    <w:lvl w:ilvl="0" w:tplc="78DC0A92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num w:numId="1">
    <w:abstractNumId w:val="17"/>
  </w:num>
  <w:num w:numId="2">
    <w:abstractNumId w:val="0"/>
  </w:num>
  <w:num w:numId="3">
    <w:abstractNumId w:val="15"/>
  </w:num>
  <w:num w:numId="4">
    <w:abstractNumId w:val="23"/>
  </w:num>
  <w:num w:numId="5">
    <w:abstractNumId w:val="4"/>
  </w:num>
  <w:num w:numId="6">
    <w:abstractNumId w:val="12"/>
  </w:num>
  <w:num w:numId="7">
    <w:abstractNumId w:val="11"/>
  </w:num>
  <w:num w:numId="8">
    <w:abstractNumId w:val="1"/>
  </w:num>
  <w:num w:numId="9">
    <w:abstractNumId w:val="8"/>
  </w:num>
  <w:num w:numId="10">
    <w:abstractNumId w:val="6"/>
  </w:num>
  <w:num w:numId="11">
    <w:abstractNumId w:val="7"/>
  </w:num>
  <w:num w:numId="12">
    <w:abstractNumId w:val="10"/>
  </w:num>
  <w:num w:numId="13">
    <w:abstractNumId w:val="19"/>
  </w:num>
  <w:num w:numId="14">
    <w:abstractNumId w:val="20"/>
  </w:num>
  <w:num w:numId="15">
    <w:abstractNumId w:val="22"/>
  </w:num>
  <w:num w:numId="16">
    <w:abstractNumId w:val="18"/>
  </w:num>
  <w:num w:numId="17">
    <w:abstractNumId w:val="13"/>
  </w:num>
  <w:num w:numId="18">
    <w:abstractNumId w:val="16"/>
  </w:num>
  <w:num w:numId="19">
    <w:abstractNumId w:val="3"/>
  </w:num>
  <w:num w:numId="20">
    <w:abstractNumId w:val="5"/>
  </w:num>
  <w:num w:numId="21">
    <w:abstractNumId w:val="2"/>
  </w:num>
  <w:num w:numId="22">
    <w:abstractNumId w:val="14"/>
  </w:num>
  <w:num w:numId="23">
    <w:abstractNumId w:val="21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D89"/>
    <w:rsid w:val="00001F69"/>
    <w:rsid w:val="00004FCE"/>
    <w:rsid w:val="000117C2"/>
    <w:rsid w:val="00025713"/>
    <w:rsid w:val="000312FD"/>
    <w:rsid w:val="00031338"/>
    <w:rsid w:val="000378FD"/>
    <w:rsid w:val="00054046"/>
    <w:rsid w:val="00061D21"/>
    <w:rsid w:val="00063876"/>
    <w:rsid w:val="00077E7F"/>
    <w:rsid w:val="000A170C"/>
    <w:rsid w:val="000A665C"/>
    <w:rsid w:val="000D3CAC"/>
    <w:rsid w:val="000D602E"/>
    <w:rsid w:val="000D7B20"/>
    <w:rsid w:val="000E1CA8"/>
    <w:rsid w:val="000F6C06"/>
    <w:rsid w:val="00126686"/>
    <w:rsid w:val="0013089E"/>
    <w:rsid w:val="00136343"/>
    <w:rsid w:val="00140497"/>
    <w:rsid w:val="00150234"/>
    <w:rsid w:val="001531CF"/>
    <w:rsid w:val="001702D7"/>
    <w:rsid w:val="00170B3B"/>
    <w:rsid w:val="00174E11"/>
    <w:rsid w:val="0018074D"/>
    <w:rsid w:val="00181A0B"/>
    <w:rsid w:val="00181D2B"/>
    <w:rsid w:val="001A0996"/>
    <w:rsid w:val="001C0821"/>
    <w:rsid w:val="001F2476"/>
    <w:rsid w:val="001F6067"/>
    <w:rsid w:val="00210BEA"/>
    <w:rsid w:val="00213C1D"/>
    <w:rsid w:val="00223BE0"/>
    <w:rsid w:val="00225406"/>
    <w:rsid w:val="00230742"/>
    <w:rsid w:val="00235CA8"/>
    <w:rsid w:val="00236B98"/>
    <w:rsid w:val="00245AAB"/>
    <w:rsid w:val="00257484"/>
    <w:rsid w:val="00273525"/>
    <w:rsid w:val="002934DB"/>
    <w:rsid w:val="00293D27"/>
    <w:rsid w:val="002941EE"/>
    <w:rsid w:val="00294B64"/>
    <w:rsid w:val="002A5FB3"/>
    <w:rsid w:val="002A6F8B"/>
    <w:rsid w:val="002C3062"/>
    <w:rsid w:val="002D65CF"/>
    <w:rsid w:val="002E4D11"/>
    <w:rsid w:val="002E659F"/>
    <w:rsid w:val="002F57C8"/>
    <w:rsid w:val="0030369D"/>
    <w:rsid w:val="00306584"/>
    <w:rsid w:val="00326911"/>
    <w:rsid w:val="00355046"/>
    <w:rsid w:val="00362E20"/>
    <w:rsid w:val="00372B6B"/>
    <w:rsid w:val="00374C5F"/>
    <w:rsid w:val="003753DC"/>
    <w:rsid w:val="00382306"/>
    <w:rsid w:val="003A1DAC"/>
    <w:rsid w:val="003A40AB"/>
    <w:rsid w:val="003B0524"/>
    <w:rsid w:val="003B2FA2"/>
    <w:rsid w:val="003C3A20"/>
    <w:rsid w:val="003C691F"/>
    <w:rsid w:val="003C781F"/>
    <w:rsid w:val="003F7E21"/>
    <w:rsid w:val="00407370"/>
    <w:rsid w:val="00436F6C"/>
    <w:rsid w:val="00437BE0"/>
    <w:rsid w:val="00454F01"/>
    <w:rsid w:val="0047044B"/>
    <w:rsid w:val="00487318"/>
    <w:rsid w:val="004A0476"/>
    <w:rsid w:val="004A235B"/>
    <w:rsid w:val="004B5249"/>
    <w:rsid w:val="004D3946"/>
    <w:rsid w:val="004D652C"/>
    <w:rsid w:val="004E45B1"/>
    <w:rsid w:val="004E4E3D"/>
    <w:rsid w:val="004F30C8"/>
    <w:rsid w:val="00501159"/>
    <w:rsid w:val="005012D3"/>
    <w:rsid w:val="0050218F"/>
    <w:rsid w:val="00521D4F"/>
    <w:rsid w:val="005406D0"/>
    <w:rsid w:val="00581BC0"/>
    <w:rsid w:val="005970A4"/>
    <w:rsid w:val="005A01DA"/>
    <w:rsid w:val="005B5497"/>
    <w:rsid w:val="005F562B"/>
    <w:rsid w:val="00601488"/>
    <w:rsid w:val="0061045C"/>
    <w:rsid w:val="00620C0A"/>
    <w:rsid w:val="00631DF9"/>
    <w:rsid w:val="0063546C"/>
    <w:rsid w:val="00643C34"/>
    <w:rsid w:val="00653AF5"/>
    <w:rsid w:val="00660C68"/>
    <w:rsid w:val="006708E5"/>
    <w:rsid w:val="00670CA3"/>
    <w:rsid w:val="00686A19"/>
    <w:rsid w:val="00687397"/>
    <w:rsid w:val="006923CE"/>
    <w:rsid w:val="006A1761"/>
    <w:rsid w:val="006D604A"/>
    <w:rsid w:val="006F2062"/>
    <w:rsid w:val="006F5E1B"/>
    <w:rsid w:val="007053DF"/>
    <w:rsid w:val="00714F81"/>
    <w:rsid w:val="00717330"/>
    <w:rsid w:val="00727082"/>
    <w:rsid w:val="00727F82"/>
    <w:rsid w:val="007328D0"/>
    <w:rsid w:val="00742E62"/>
    <w:rsid w:val="00744C35"/>
    <w:rsid w:val="0076600C"/>
    <w:rsid w:val="007702CC"/>
    <w:rsid w:val="00775085"/>
    <w:rsid w:val="007826EE"/>
    <w:rsid w:val="007B6B42"/>
    <w:rsid w:val="007B7DAE"/>
    <w:rsid w:val="007D1E81"/>
    <w:rsid w:val="007D35AF"/>
    <w:rsid w:val="007D40B1"/>
    <w:rsid w:val="007F3C0C"/>
    <w:rsid w:val="00807612"/>
    <w:rsid w:val="00820DB1"/>
    <w:rsid w:val="008268EB"/>
    <w:rsid w:val="008311B0"/>
    <w:rsid w:val="00841966"/>
    <w:rsid w:val="0084627B"/>
    <w:rsid w:val="00846BD1"/>
    <w:rsid w:val="00857E53"/>
    <w:rsid w:val="00866C0E"/>
    <w:rsid w:val="008822CA"/>
    <w:rsid w:val="0088742B"/>
    <w:rsid w:val="008A3105"/>
    <w:rsid w:val="008A443A"/>
    <w:rsid w:val="008A5176"/>
    <w:rsid w:val="008B1A77"/>
    <w:rsid w:val="008B1E97"/>
    <w:rsid w:val="008C0339"/>
    <w:rsid w:val="008C0A3C"/>
    <w:rsid w:val="008C283F"/>
    <w:rsid w:val="008D3A62"/>
    <w:rsid w:val="008E2E9E"/>
    <w:rsid w:val="008F1344"/>
    <w:rsid w:val="008F78DF"/>
    <w:rsid w:val="00902612"/>
    <w:rsid w:val="009242BC"/>
    <w:rsid w:val="00924831"/>
    <w:rsid w:val="00926419"/>
    <w:rsid w:val="00927C43"/>
    <w:rsid w:val="00931FA3"/>
    <w:rsid w:val="009335B7"/>
    <w:rsid w:val="009406C8"/>
    <w:rsid w:val="00940D61"/>
    <w:rsid w:val="00954017"/>
    <w:rsid w:val="00992347"/>
    <w:rsid w:val="00996CB4"/>
    <w:rsid w:val="009977FD"/>
    <w:rsid w:val="009A0A05"/>
    <w:rsid w:val="009B7E79"/>
    <w:rsid w:val="009D33BD"/>
    <w:rsid w:val="009D4C23"/>
    <w:rsid w:val="009E04E7"/>
    <w:rsid w:val="009E5AD2"/>
    <w:rsid w:val="009F360D"/>
    <w:rsid w:val="009F4498"/>
    <w:rsid w:val="00A1042F"/>
    <w:rsid w:val="00A21474"/>
    <w:rsid w:val="00A44023"/>
    <w:rsid w:val="00A56C79"/>
    <w:rsid w:val="00A615B2"/>
    <w:rsid w:val="00A66CCE"/>
    <w:rsid w:val="00A674DF"/>
    <w:rsid w:val="00A7223C"/>
    <w:rsid w:val="00A729C0"/>
    <w:rsid w:val="00A95246"/>
    <w:rsid w:val="00A95A42"/>
    <w:rsid w:val="00AA6602"/>
    <w:rsid w:val="00AA690A"/>
    <w:rsid w:val="00AA6916"/>
    <w:rsid w:val="00AA69E3"/>
    <w:rsid w:val="00AC42D0"/>
    <w:rsid w:val="00AE7001"/>
    <w:rsid w:val="00AF388F"/>
    <w:rsid w:val="00B12F19"/>
    <w:rsid w:val="00B2446B"/>
    <w:rsid w:val="00B43575"/>
    <w:rsid w:val="00B44400"/>
    <w:rsid w:val="00B45E97"/>
    <w:rsid w:val="00B5605E"/>
    <w:rsid w:val="00B658DE"/>
    <w:rsid w:val="00BA026E"/>
    <w:rsid w:val="00BA2A23"/>
    <w:rsid w:val="00BB0D98"/>
    <w:rsid w:val="00BB5AC7"/>
    <w:rsid w:val="00BC2A67"/>
    <w:rsid w:val="00BD5ABE"/>
    <w:rsid w:val="00BE24ED"/>
    <w:rsid w:val="00BE789B"/>
    <w:rsid w:val="00BF1A55"/>
    <w:rsid w:val="00C064B7"/>
    <w:rsid w:val="00C40038"/>
    <w:rsid w:val="00C54427"/>
    <w:rsid w:val="00C63AC8"/>
    <w:rsid w:val="00C64390"/>
    <w:rsid w:val="00C93D9F"/>
    <w:rsid w:val="00CB1AE1"/>
    <w:rsid w:val="00CB5A43"/>
    <w:rsid w:val="00CB5B67"/>
    <w:rsid w:val="00CC0628"/>
    <w:rsid w:val="00CC09AC"/>
    <w:rsid w:val="00CC4F82"/>
    <w:rsid w:val="00CD35DE"/>
    <w:rsid w:val="00CE3DE8"/>
    <w:rsid w:val="00D102D9"/>
    <w:rsid w:val="00D119BF"/>
    <w:rsid w:val="00D35AC3"/>
    <w:rsid w:val="00D37D46"/>
    <w:rsid w:val="00D44B29"/>
    <w:rsid w:val="00D50468"/>
    <w:rsid w:val="00D51B04"/>
    <w:rsid w:val="00D66AF1"/>
    <w:rsid w:val="00D717C5"/>
    <w:rsid w:val="00D85FC9"/>
    <w:rsid w:val="00D91F0D"/>
    <w:rsid w:val="00DA28FA"/>
    <w:rsid w:val="00DA39B1"/>
    <w:rsid w:val="00DC241C"/>
    <w:rsid w:val="00DC6A8F"/>
    <w:rsid w:val="00DF651D"/>
    <w:rsid w:val="00E10395"/>
    <w:rsid w:val="00E22A7C"/>
    <w:rsid w:val="00E303AB"/>
    <w:rsid w:val="00E31E6D"/>
    <w:rsid w:val="00E41179"/>
    <w:rsid w:val="00E42134"/>
    <w:rsid w:val="00E546AB"/>
    <w:rsid w:val="00E5501C"/>
    <w:rsid w:val="00E67A59"/>
    <w:rsid w:val="00E873F4"/>
    <w:rsid w:val="00E978BE"/>
    <w:rsid w:val="00EA439B"/>
    <w:rsid w:val="00EA45F7"/>
    <w:rsid w:val="00EB739D"/>
    <w:rsid w:val="00EC51C7"/>
    <w:rsid w:val="00ED230A"/>
    <w:rsid w:val="00ED41FE"/>
    <w:rsid w:val="00ED58A2"/>
    <w:rsid w:val="00EE019D"/>
    <w:rsid w:val="00F06712"/>
    <w:rsid w:val="00F11545"/>
    <w:rsid w:val="00F12667"/>
    <w:rsid w:val="00F23D89"/>
    <w:rsid w:val="00F36845"/>
    <w:rsid w:val="00F46E54"/>
    <w:rsid w:val="00F60103"/>
    <w:rsid w:val="00F67659"/>
    <w:rsid w:val="00F71C3D"/>
    <w:rsid w:val="00F72216"/>
    <w:rsid w:val="00F80470"/>
    <w:rsid w:val="00F91D7B"/>
    <w:rsid w:val="00F969E7"/>
    <w:rsid w:val="00FB3C57"/>
    <w:rsid w:val="00FD518C"/>
    <w:rsid w:val="00FE4938"/>
    <w:rsid w:val="00FE689A"/>
    <w:rsid w:val="00FF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  <w14:docId w14:val="292AF455"/>
  <w15:docId w15:val="{15FBE30E-490F-445D-94DF-58FB32D80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4C5F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link w:val="ListParagraphChar"/>
    <w:rsid w:val="00F23D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23D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F23D89"/>
    <w:rPr>
      <w:rFonts w:cs="Times New Roman"/>
    </w:rPr>
  </w:style>
  <w:style w:type="character" w:customStyle="1" w:styleId="apple-converted-space">
    <w:name w:val="apple-converted-space"/>
    <w:basedOn w:val="a0"/>
    <w:rsid w:val="00F23D89"/>
    <w:rPr>
      <w:rFonts w:cs="Times New Roman"/>
    </w:rPr>
  </w:style>
  <w:style w:type="character" w:customStyle="1" w:styleId="ListParagraphChar">
    <w:name w:val="List Paragraph Char"/>
    <w:basedOn w:val="a0"/>
    <w:link w:val="1"/>
    <w:locked/>
    <w:rsid w:val="00F23D89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Normal (Web)"/>
    <w:basedOn w:val="a"/>
    <w:rsid w:val="00001F69"/>
    <w:pPr>
      <w:spacing w:before="100" w:beforeAutospacing="1" w:after="100" w:afterAutospacing="1"/>
      <w:ind w:right="68"/>
    </w:pPr>
  </w:style>
  <w:style w:type="paragraph" w:styleId="a4">
    <w:name w:val="Document Map"/>
    <w:basedOn w:val="a"/>
    <w:semiHidden/>
    <w:rsid w:val="009335B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link w:val="a6"/>
    <w:rsid w:val="00D102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102D9"/>
    <w:rPr>
      <w:rFonts w:ascii="Tahoma" w:hAnsi="Tahoma" w:cs="Tahoma"/>
      <w:sz w:val="16"/>
      <w:szCs w:val="16"/>
    </w:rPr>
  </w:style>
  <w:style w:type="paragraph" w:styleId="a7">
    <w:name w:val="List Paragraph"/>
    <w:basedOn w:val="a"/>
    <w:link w:val="a8"/>
    <w:uiPriority w:val="34"/>
    <w:qFormat/>
    <w:rsid w:val="00F115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Body Text Indent"/>
    <w:basedOn w:val="a"/>
    <w:link w:val="aa"/>
    <w:uiPriority w:val="99"/>
    <w:unhideWhenUsed/>
    <w:rsid w:val="00F11545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Основной текст с отступом Знак"/>
    <w:basedOn w:val="a0"/>
    <w:link w:val="a9"/>
    <w:uiPriority w:val="99"/>
    <w:rsid w:val="00F11545"/>
    <w:rPr>
      <w:sz w:val="22"/>
      <w:szCs w:val="22"/>
      <w:lang w:eastAsia="en-US"/>
    </w:rPr>
  </w:style>
  <w:style w:type="table" w:styleId="ab">
    <w:name w:val="Table Grid"/>
    <w:basedOn w:val="a1"/>
    <w:locked/>
    <w:rsid w:val="00631D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">
    <w:name w:val="Pa3"/>
    <w:basedOn w:val="a"/>
    <w:next w:val="a"/>
    <w:uiPriority w:val="99"/>
    <w:rsid w:val="008C0A3C"/>
    <w:pPr>
      <w:autoSpaceDE w:val="0"/>
      <w:autoSpaceDN w:val="0"/>
      <w:adjustRightInd w:val="0"/>
      <w:spacing w:line="241" w:lineRule="atLeast"/>
    </w:pPr>
    <w:rPr>
      <w:rFonts w:ascii="FranklinGothicBookCmpC" w:hAnsi="FranklinGothicBookCmpC"/>
    </w:rPr>
  </w:style>
  <w:style w:type="character" w:customStyle="1" w:styleId="A30">
    <w:name w:val="A3"/>
    <w:uiPriority w:val="99"/>
    <w:rsid w:val="008C0A3C"/>
    <w:rPr>
      <w:rFonts w:cs="FranklinGothicBookCmpC"/>
      <w:color w:val="000000"/>
      <w:sz w:val="16"/>
      <w:szCs w:val="16"/>
    </w:rPr>
  </w:style>
  <w:style w:type="paragraph" w:customStyle="1" w:styleId="Pa0">
    <w:name w:val="Pa0"/>
    <w:basedOn w:val="a"/>
    <w:next w:val="a"/>
    <w:uiPriority w:val="99"/>
    <w:rsid w:val="008C0A3C"/>
    <w:pPr>
      <w:autoSpaceDE w:val="0"/>
      <w:autoSpaceDN w:val="0"/>
      <w:adjustRightInd w:val="0"/>
      <w:spacing w:line="241" w:lineRule="atLeast"/>
    </w:pPr>
    <w:rPr>
      <w:rFonts w:ascii="FranklinGothicBookCmpC" w:hAnsi="FranklinGothicBookCmpC"/>
    </w:rPr>
  </w:style>
  <w:style w:type="character" w:styleId="ac">
    <w:name w:val="Hyperlink"/>
    <w:basedOn w:val="a0"/>
    <w:uiPriority w:val="99"/>
    <w:unhideWhenUsed/>
    <w:rsid w:val="00E31E6D"/>
    <w:rPr>
      <w:strike w:val="0"/>
      <w:dstrike w:val="0"/>
      <w:color w:val="428BCA"/>
      <w:u w:val="none"/>
      <w:effect w:val="none"/>
      <w:shd w:val="clear" w:color="auto" w:fill="auto"/>
    </w:rPr>
  </w:style>
  <w:style w:type="table" w:customStyle="1" w:styleId="10">
    <w:name w:val="Сетка таблицы1"/>
    <w:basedOn w:val="a1"/>
    <w:next w:val="ab"/>
    <w:uiPriority w:val="59"/>
    <w:rsid w:val="001C082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8B1E9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59"/>
    <w:rsid w:val="008B1E9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basedOn w:val="a0"/>
    <w:link w:val="a7"/>
    <w:uiPriority w:val="34"/>
    <w:rsid w:val="00374C5F"/>
    <w:rPr>
      <w:sz w:val="22"/>
      <w:szCs w:val="22"/>
      <w:lang w:eastAsia="en-US"/>
    </w:rPr>
  </w:style>
  <w:style w:type="table" w:customStyle="1" w:styleId="4">
    <w:name w:val="Сетка таблицы4"/>
    <w:basedOn w:val="a1"/>
    <w:next w:val="ab"/>
    <w:uiPriority w:val="99"/>
    <w:rsid w:val="0048731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b"/>
    <w:uiPriority w:val="99"/>
    <w:rsid w:val="00E22A7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30658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06584"/>
    <w:rPr>
      <w:rFonts w:ascii="Times New Roman" w:hAnsi="Times New Roman"/>
      <w:sz w:val="24"/>
      <w:szCs w:val="24"/>
    </w:rPr>
  </w:style>
  <w:style w:type="paragraph" w:styleId="af">
    <w:name w:val="footer"/>
    <w:basedOn w:val="a"/>
    <w:link w:val="af0"/>
    <w:unhideWhenUsed/>
    <w:rsid w:val="0030658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306584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6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8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1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2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851282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83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065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738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3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42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0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3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00FA8-A6CB-4200-9A9B-07B2A95EF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1103</Words>
  <Characters>7461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>bryanskenergo</Company>
  <LinksUpToDate>false</LinksUpToDate>
  <CharactersWithSpaces>8547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subject/>
  <dc:creator>rsn</dc:creator>
  <cp:keywords/>
  <dc:description/>
  <cp:lastModifiedBy>Жаровцев Олег Николаевич</cp:lastModifiedBy>
  <cp:revision>4</cp:revision>
  <cp:lastPrinted>2021-11-19T11:54:00Z</cp:lastPrinted>
  <dcterms:created xsi:type="dcterms:W3CDTF">2026-05-21T07:03:00Z</dcterms:created>
  <dcterms:modified xsi:type="dcterms:W3CDTF">2026-06-18T08:29:00Z</dcterms:modified>
</cp:coreProperties>
</file>